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05BD" w14:textId="77777777" w:rsidR="00CC1D5C" w:rsidRPr="00CC1D5C" w:rsidRDefault="00CC1D5C" w:rsidP="00CC1D5C">
      <w:pPr>
        <w:rPr>
          <w:b/>
          <w:bCs/>
        </w:rPr>
      </w:pPr>
      <w:r w:rsidRPr="00CC1D5C">
        <w:rPr>
          <w:b/>
          <w:bCs/>
        </w:rPr>
        <w:t>The AGI-Leveraged Solopreneur: A Master Move for Rapid Startup Launch and Cash Flow in Q2-Q3 2025</w:t>
      </w:r>
    </w:p>
    <w:p w14:paraId="1F25F82E" w14:textId="77777777" w:rsidR="00CC1D5C" w:rsidRPr="00CC1D5C" w:rsidRDefault="00CC1D5C" w:rsidP="00CC1D5C">
      <w:pPr>
        <w:rPr>
          <w:b/>
          <w:bCs/>
        </w:rPr>
      </w:pPr>
      <w:r w:rsidRPr="00CC1D5C">
        <w:rPr>
          <w:b/>
          <w:bCs/>
        </w:rPr>
        <w:t>1. Executive Summary</w:t>
      </w:r>
    </w:p>
    <w:p w14:paraId="0EAED25B" w14:textId="77777777" w:rsidR="00CC1D5C" w:rsidRPr="00CC1D5C" w:rsidRDefault="00CC1D5C" w:rsidP="00CC1D5C">
      <w:r w:rsidRPr="00CC1D5C">
        <w:t>This report outlines a novel, high-leverage "master move" for a solopreneur to launch a startup by capitalizing on the rapidly developing opportunities presented by Artificial General Intelligence (AGI) or AGI-proximate technologies. The strategy focuses on leveraging leading-edge AI tools and breakthroughs, particularly those emerging or significantly updated between March and May 2025, to generate rapid cash flow (targeting AUD$10,000 Monthly Recurring Revenue within 1-3 months) on an initial capital of AUD$10,000. The identified master move, the "Vertical AI Agent as a Service (</w:t>
      </w:r>
      <w:proofErr w:type="spellStart"/>
      <w:r w:rsidRPr="00CC1D5C">
        <w:t>AaaS</w:t>
      </w:r>
      <w:proofErr w:type="spellEnd"/>
      <w:r w:rsidRPr="00CC1D5C">
        <w:t>) Accelerator," offers immense long-term potential and a pathway to significant early success with minimal effort for maximum reward. This approach involves creating highly specialized AI agents for underserved professional niches and offering them as a Micro-SaaS or a "stepping stone" service, thereby addressing specific, high-value pain points with advanced AI capabilities that were previously inaccessible at this scale of operation.</w:t>
      </w:r>
    </w:p>
    <w:p w14:paraId="63C8B823" w14:textId="77777777" w:rsidR="00CC1D5C" w:rsidRPr="00CC1D5C" w:rsidRDefault="00CC1D5C" w:rsidP="00CC1D5C">
      <w:pPr>
        <w:rPr>
          <w:b/>
          <w:bCs/>
        </w:rPr>
      </w:pPr>
      <w:r w:rsidRPr="00CC1D5C">
        <w:rPr>
          <w:b/>
          <w:bCs/>
        </w:rPr>
        <w:t>2. Introduction: The AGI-Proximate Opportunity for Solopreneurs</w:t>
      </w:r>
    </w:p>
    <w:p w14:paraId="264CF0B5" w14:textId="77777777" w:rsidR="00CC1D5C" w:rsidRPr="00CC1D5C" w:rsidRDefault="00CC1D5C" w:rsidP="00CC1D5C">
      <w:r w:rsidRPr="00CC1D5C">
        <w:t>The period between March and May 2025 is anticipated to witness significant advancements in AGI-proximate technologies, creating unprecedented opportunities for agile solopreneurs.</w:t>
      </w:r>
      <w:r w:rsidRPr="00CC1D5C">
        <w:rPr>
          <w:vertAlign w:val="superscript"/>
        </w:rPr>
        <w:t>1</w:t>
      </w:r>
      <w:r w:rsidRPr="00CC1D5C">
        <w:t xml:space="preserve"> These advancements are expected to democratize access to powerful AI capabilities, enabling the creation of highly valuable, niche solutions with minimal capital and effort.</w:t>
      </w:r>
      <w:r w:rsidRPr="00CC1D5C">
        <w:rPr>
          <w:vertAlign w:val="superscript"/>
        </w:rPr>
        <w:t>3</w:t>
      </w:r>
      <w:r w:rsidRPr="00CC1D5C">
        <w:t xml:space="preserve"> The core objective is to identify a strategy that allows a solopreneur to leverage these emergent technologies to achieve AUD$10,000 MRR within 1-3 months with an initial AUD$10,000 investment. This requires a "master move" that is intrinsically linked to these new AI capabilities, offering a distinct competitive advantage and rapid path to revenue. The focus is on exploiting the disruptive and generative potential of near-AGI technologies to create novel value in specific, underserved market segments.</w:t>
      </w:r>
      <w:r w:rsidRPr="00CC1D5C">
        <w:rPr>
          <w:vertAlign w:val="superscript"/>
        </w:rPr>
        <w:t>5</w:t>
      </w:r>
    </w:p>
    <w:p w14:paraId="70BB08FF" w14:textId="77777777" w:rsidR="00CC1D5C" w:rsidRPr="00CC1D5C" w:rsidRDefault="00CC1D5C" w:rsidP="00CC1D5C">
      <w:pPr>
        <w:rPr>
          <w:b/>
          <w:bCs/>
        </w:rPr>
      </w:pPr>
      <w:r w:rsidRPr="00CC1D5C">
        <w:rPr>
          <w:b/>
          <w:bCs/>
        </w:rPr>
        <w:t>3. The Technological Edge: March-May 2025 AI Advancements</w:t>
      </w:r>
    </w:p>
    <w:p w14:paraId="52551626" w14:textId="77777777" w:rsidR="00CC1D5C" w:rsidRPr="00CC1D5C" w:rsidRDefault="00CC1D5C" w:rsidP="00CC1D5C">
      <w:r w:rsidRPr="00CC1D5C">
        <w:t>The strategic viability of the proposed master move hinges on specific AI advancements anticipated or significantly maturing between March and May 2025. These advancements are expected to lower barriers to entry and provide capabilities previously out of reach for solopreneurs.</w:t>
      </w:r>
    </w:p>
    <w:p w14:paraId="253F7EDB" w14:textId="77777777" w:rsidR="00CC1D5C" w:rsidRPr="00CC1D5C" w:rsidRDefault="00CC1D5C" w:rsidP="00CC1D5C">
      <w:pPr>
        <w:rPr>
          <w:b/>
          <w:bCs/>
        </w:rPr>
      </w:pPr>
      <w:r w:rsidRPr="00CC1D5C">
        <w:rPr>
          <w:b/>
          <w:bCs/>
        </w:rPr>
        <w:t>3.1. Emergence of Hyper-Autonomous, Vertical-Specific AI Agents</w:t>
      </w:r>
    </w:p>
    <w:p w14:paraId="0FF2633D" w14:textId="77777777" w:rsidR="00CC1D5C" w:rsidRPr="00CC1D5C" w:rsidRDefault="00CC1D5C" w:rsidP="00CC1D5C">
      <w:r w:rsidRPr="00CC1D5C">
        <w:t>The trend towards AI agents is clear, with 2025 being dubbed the "Year of AI Agents".</w:t>
      </w:r>
      <w:r w:rsidRPr="00CC1D5C">
        <w:rPr>
          <w:vertAlign w:val="superscript"/>
        </w:rPr>
        <w:t>6</w:t>
      </w:r>
      <w:r w:rsidRPr="00CC1D5C">
        <w:t xml:space="preserve"> While current agents are largely LLMs with planning and tool-calling capabilities, advancements by Q2 2025 are expected to lead to more hyper-autonomous systems.</w:t>
      </w:r>
      <w:r w:rsidRPr="00CC1D5C">
        <w:rPr>
          <w:vertAlign w:val="superscript"/>
        </w:rPr>
        <w:t>2</w:t>
      </w:r>
      <w:r w:rsidRPr="00CC1D5C">
        <w:t xml:space="preserve"> These agents will be capable of handling complex, multi-step tasks with minimal human oversight, particularly in vertical-specific applications.</w:t>
      </w:r>
      <w:r w:rsidRPr="00CC1D5C">
        <w:rPr>
          <w:vertAlign w:val="superscript"/>
        </w:rPr>
        <w:t>1</w:t>
      </w:r>
      <w:r w:rsidRPr="00CC1D5C">
        <w:t xml:space="preserve"> The key is their ability to not just automate tasks but to understand context, reason, and act to achieve goals within specific industry workflows.</w:t>
      </w:r>
      <w:r w:rsidRPr="00CC1D5C">
        <w:rPr>
          <w:vertAlign w:val="superscript"/>
        </w:rPr>
        <w:t>11</w:t>
      </w:r>
      <w:r w:rsidRPr="00CC1D5C">
        <w:t xml:space="preserve"> Companies are predicted to shift from point solutions to integrated AI platforms, with AI agents simplifying and collaborating across systems.</w:t>
      </w:r>
      <w:r w:rsidRPr="00CC1D5C">
        <w:rPr>
          <w:vertAlign w:val="superscript"/>
        </w:rPr>
        <w:t>1</w:t>
      </w:r>
    </w:p>
    <w:p w14:paraId="60D5E02B" w14:textId="77777777" w:rsidR="00CC1D5C" w:rsidRPr="00CC1D5C" w:rsidRDefault="00CC1D5C" w:rsidP="00CC1D5C">
      <w:pPr>
        <w:rPr>
          <w:b/>
          <w:bCs/>
        </w:rPr>
      </w:pPr>
      <w:r w:rsidRPr="00CC1D5C">
        <w:rPr>
          <w:b/>
          <w:bCs/>
        </w:rPr>
        <w:t>3.2. Maturation of No-Code/Low-Code AI Agent Development Platforms</w:t>
      </w:r>
    </w:p>
    <w:p w14:paraId="0805B6A1" w14:textId="77777777" w:rsidR="00CC1D5C" w:rsidRPr="00CC1D5C" w:rsidRDefault="00CC1D5C" w:rsidP="00CC1D5C">
      <w:r w:rsidRPr="00CC1D5C">
        <w:t>No-code and low-code AI platforms are projected for explosive growth, with 70% of new enterprise applications expected to use such technologies by 2025.</w:t>
      </w:r>
      <w:r w:rsidRPr="00CC1D5C">
        <w:rPr>
          <w:vertAlign w:val="superscript"/>
        </w:rPr>
        <w:t>3</w:t>
      </w:r>
      <w:r w:rsidRPr="00CC1D5C">
        <w:t xml:space="preserve"> By March-May 2025, these platforms are anticipated to offer more sophisticated AI agent building capabilities, including easier integration of advanced AI models (like fine-tuned LLMs), multimodal inputs (text, voice, image), and complex </w:t>
      </w:r>
      <w:r w:rsidRPr="00CC1D5C">
        <w:lastRenderedPageBreak/>
        <w:t>workflow automation.</w:t>
      </w:r>
      <w:r w:rsidRPr="00CC1D5C">
        <w:rPr>
          <w:vertAlign w:val="superscript"/>
        </w:rPr>
        <w:t>3</w:t>
      </w:r>
      <w:r w:rsidRPr="00CC1D5C">
        <w:t xml:space="preserve"> Tools like Google Vertex AI, Microsoft Power Automate &amp; AI Builder, Bubble with AI plugins, and Make are expected to feature enhanced AI capabilities, allowing solopreneurs to build and deploy powerful vertical AI agents without extensive coding expertise.</w:t>
      </w:r>
      <w:r w:rsidRPr="00CC1D5C">
        <w:rPr>
          <w:vertAlign w:val="superscript"/>
        </w:rPr>
        <w:t>3</w:t>
      </w:r>
      <w:r w:rsidRPr="00CC1D5C">
        <w:t xml:space="preserve"> The rise of agent orchestration platforms will further simplify the deployment and management of multiple collaborating agents.</w:t>
      </w:r>
      <w:r w:rsidRPr="00CC1D5C">
        <w:rPr>
          <w:vertAlign w:val="superscript"/>
        </w:rPr>
        <w:t>12</w:t>
      </w:r>
    </w:p>
    <w:p w14:paraId="5E3BEC45" w14:textId="77777777" w:rsidR="00CC1D5C" w:rsidRPr="00CC1D5C" w:rsidRDefault="00CC1D5C" w:rsidP="00CC1D5C">
      <w:pPr>
        <w:rPr>
          <w:b/>
          <w:bCs/>
        </w:rPr>
      </w:pPr>
      <w:r w:rsidRPr="00CC1D5C">
        <w:rPr>
          <w:b/>
          <w:bCs/>
        </w:rPr>
        <w:t>3.3. Accessible Fine-Tuning and Customization of Advanced LLMs</w:t>
      </w:r>
    </w:p>
    <w:p w14:paraId="3BE3EC3B" w14:textId="77777777" w:rsidR="00CC1D5C" w:rsidRPr="00CC1D5C" w:rsidRDefault="00CC1D5C" w:rsidP="00CC1D5C">
      <w:r w:rsidRPr="00CC1D5C">
        <w:t>The ability to cost-effectively fine-tune powerful Large Language Models (LLMs) for specific industry data and tasks will be crucial. By Q2 2025, platforms and techniques for more accessible fine-tuning are expected to mature.</w:t>
      </w:r>
      <w:r w:rsidRPr="00CC1D5C">
        <w:rPr>
          <w:vertAlign w:val="superscript"/>
        </w:rPr>
        <w:t>14</w:t>
      </w:r>
      <w:r w:rsidRPr="00CC1D5C">
        <w:t xml:space="preserve"> This includes leveraging open-source models and tools like </w:t>
      </w:r>
      <w:proofErr w:type="spellStart"/>
      <w:r w:rsidRPr="00CC1D5C">
        <w:t>LoRA</w:t>
      </w:r>
      <w:proofErr w:type="spellEnd"/>
      <w:r w:rsidRPr="00CC1D5C">
        <w:t xml:space="preserve"> (Low-Rank Adaptation) for efficient customization.</w:t>
      </w:r>
      <w:r w:rsidRPr="00CC1D5C">
        <w:rPr>
          <w:vertAlign w:val="superscript"/>
        </w:rPr>
        <w:t>14</w:t>
      </w:r>
      <w:r w:rsidRPr="00CC1D5C">
        <w:t xml:space="preserve"> Cloud providers like AWS, Azure, and Google Cloud are also making fine-tuning more accessible through services like Amazon Bedrock, allowing startups to adapt foundation models to their niche without massive upfront investment.</w:t>
      </w:r>
      <w:r w:rsidRPr="00CC1D5C">
        <w:rPr>
          <w:vertAlign w:val="superscript"/>
        </w:rPr>
        <w:t>15</w:t>
      </w:r>
      <w:r w:rsidRPr="00CC1D5C">
        <w:t xml:space="preserve"> Microsoft's </w:t>
      </w:r>
      <w:proofErr w:type="spellStart"/>
      <w:r w:rsidRPr="00CC1D5C">
        <w:t>KBLaM</w:t>
      </w:r>
      <w:proofErr w:type="spellEnd"/>
      <w:r w:rsidRPr="00CC1D5C">
        <w:t>, for instance, aims to integrate structured external knowledge into LLMs without retraining, enhancing accuracy and reducing hallucinations, which could become more accessible by this period.</w:t>
      </w:r>
      <w:r w:rsidRPr="00CC1D5C">
        <w:rPr>
          <w:vertAlign w:val="superscript"/>
        </w:rPr>
        <w:t>7</w:t>
      </w:r>
      <w:r w:rsidRPr="00CC1D5C">
        <w:t xml:space="preserve"> The ability to create specialized vertical AI agents with deep domain knowledge through fine-tuning is a key enabler.</w:t>
      </w:r>
      <w:r w:rsidRPr="00CC1D5C">
        <w:rPr>
          <w:vertAlign w:val="superscript"/>
        </w:rPr>
        <w:t>18</w:t>
      </w:r>
    </w:p>
    <w:p w14:paraId="31EA731E" w14:textId="77777777" w:rsidR="00CC1D5C" w:rsidRPr="00CC1D5C" w:rsidRDefault="00CC1D5C" w:rsidP="00CC1D5C">
      <w:pPr>
        <w:rPr>
          <w:b/>
          <w:bCs/>
        </w:rPr>
      </w:pPr>
      <w:r w:rsidRPr="00CC1D5C">
        <w:rPr>
          <w:b/>
          <w:bCs/>
        </w:rPr>
        <w:t>3.4. Enhanced Multimodal AI Capabilities</w:t>
      </w:r>
    </w:p>
    <w:p w14:paraId="0A4F1E05" w14:textId="77777777" w:rsidR="00CC1D5C" w:rsidRPr="00CC1D5C" w:rsidRDefault="00CC1D5C" w:rsidP="00CC1D5C">
      <w:r w:rsidRPr="00CC1D5C">
        <w:t>AI systems are increasingly capable of processing and generating content across multiple data types simultaneously (text, images, audio, video).</w:t>
      </w:r>
      <w:r w:rsidRPr="00CC1D5C">
        <w:rPr>
          <w:vertAlign w:val="superscript"/>
        </w:rPr>
        <w:t>2</w:t>
      </w:r>
      <w:r w:rsidRPr="00CC1D5C">
        <w:t xml:space="preserve"> By March-May 2025, next-generation multimodal models from players like OpenAI, Google DeepMind, and Runway are expected to be more sophisticated, allowing for richer and more interactive AI agent functionalities.</w:t>
      </w:r>
      <w:r w:rsidRPr="00CC1D5C">
        <w:rPr>
          <w:vertAlign w:val="superscript"/>
        </w:rPr>
        <w:t>20</w:t>
      </w:r>
      <w:r w:rsidRPr="00CC1D5C">
        <w:t xml:space="preserve"> This could involve agents that can understand visual context from documents or interact via voice, significantly expanding their applicability in various professional workflows.</w:t>
      </w:r>
    </w:p>
    <w:p w14:paraId="183F4A4F" w14:textId="77777777" w:rsidR="00CC1D5C" w:rsidRPr="00CC1D5C" w:rsidRDefault="00CC1D5C" w:rsidP="00CC1D5C">
      <w:r w:rsidRPr="00CC1D5C">
        <w:t>These advancements collectively create a window of opportunity. The ability to rapidly develop and deploy highly specialized, autonomous AI agents using no-code/low-code platforms, powered by fine-tuned and multimodal LLMs, forms the technological bedrock of the proposed master move. The key is that these capabilities, at a level of sophistication and accessibility suitable for a solopreneur, are uniquely crystallizing in the March-May 2025 timeframe.</w:t>
      </w:r>
    </w:p>
    <w:p w14:paraId="4F127DC8" w14:textId="77777777" w:rsidR="00CC1D5C" w:rsidRPr="00CC1D5C" w:rsidRDefault="00CC1D5C" w:rsidP="00CC1D5C">
      <w:pPr>
        <w:rPr>
          <w:b/>
          <w:bCs/>
        </w:rPr>
      </w:pPr>
      <w:r w:rsidRPr="00CC1D5C">
        <w:rPr>
          <w:b/>
          <w:bCs/>
        </w:rPr>
        <w:t>4. The "Master Move": Vertical AI Agent as a Service (</w:t>
      </w:r>
      <w:proofErr w:type="spellStart"/>
      <w:r w:rsidRPr="00CC1D5C">
        <w:rPr>
          <w:b/>
          <w:bCs/>
        </w:rPr>
        <w:t>AaaS</w:t>
      </w:r>
      <w:proofErr w:type="spellEnd"/>
      <w:r w:rsidRPr="00CC1D5C">
        <w:rPr>
          <w:b/>
          <w:bCs/>
        </w:rPr>
        <w:t>) Accelerator for Underserved Professional Niches</w:t>
      </w:r>
    </w:p>
    <w:p w14:paraId="13704DA2" w14:textId="77777777" w:rsidR="00CC1D5C" w:rsidRPr="00CC1D5C" w:rsidRDefault="00CC1D5C" w:rsidP="00CC1D5C">
      <w:r w:rsidRPr="00CC1D5C">
        <w:t xml:space="preserve">The identified "master move" is to </w:t>
      </w:r>
      <w:r w:rsidRPr="00CC1D5C">
        <w:rPr>
          <w:b/>
          <w:bCs/>
        </w:rPr>
        <w:t>develop and deploy hyper-specialized Vertical AI Agents as a Service (</w:t>
      </w:r>
      <w:proofErr w:type="spellStart"/>
      <w:r w:rsidRPr="00CC1D5C">
        <w:rPr>
          <w:b/>
          <w:bCs/>
        </w:rPr>
        <w:t>AaaS</w:t>
      </w:r>
      <w:proofErr w:type="spellEnd"/>
      <w:r w:rsidRPr="00CC1D5C">
        <w:rPr>
          <w:b/>
          <w:bCs/>
        </w:rPr>
        <w:t>) targeting underserved professional niches</w:t>
      </w:r>
      <w:r w:rsidRPr="00CC1D5C">
        <w:t>. This strategy leverages the anticipated Q2 2025 AI advancements to deliver high-value automation for specific, complex workflows that are currently manual, time-consuming, or require expensive specialized software or personnel.</w:t>
      </w:r>
    </w:p>
    <w:p w14:paraId="565EE983" w14:textId="77777777" w:rsidR="00CC1D5C" w:rsidRPr="00CC1D5C" w:rsidRDefault="00CC1D5C" w:rsidP="00CC1D5C">
      <w:pPr>
        <w:rPr>
          <w:b/>
          <w:bCs/>
        </w:rPr>
      </w:pPr>
      <w:r w:rsidRPr="00CC1D5C">
        <w:rPr>
          <w:b/>
          <w:bCs/>
        </w:rPr>
        <w:t>4.1. Concept: Micro-SaaS and "Stepping Stone" Services</w:t>
      </w:r>
    </w:p>
    <w:p w14:paraId="12312022" w14:textId="77777777" w:rsidR="00CC1D5C" w:rsidRPr="00CC1D5C" w:rsidRDefault="00CC1D5C" w:rsidP="00CC1D5C">
      <w:r w:rsidRPr="00CC1D5C">
        <w:t>The approach involves creating "AI Teammates" or "Copilots" for specific professional roles or tasks within niche industries.</w:t>
      </w:r>
      <w:r w:rsidRPr="00CC1D5C">
        <w:rPr>
          <w:vertAlign w:val="superscript"/>
        </w:rPr>
        <w:t>11</w:t>
      </w:r>
      <w:r w:rsidRPr="00CC1D5C">
        <w:t xml:space="preserve"> Instead of building a broad, horizontal AI platform, the solopreneur will focus on one or a few distinct vertical AI agents that solve a very specific, high-pain problem for a well-defined customer segment.</w:t>
      </w:r>
    </w:p>
    <w:p w14:paraId="01AA6E27" w14:textId="77777777" w:rsidR="00CC1D5C" w:rsidRPr="00CC1D5C" w:rsidRDefault="00CC1D5C" w:rsidP="00CC1D5C">
      <w:r w:rsidRPr="00CC1D5C">
        <w:t>This can be offered as:</w:t>
      </w:r>
    </w:p>
    <w:p w14:paraId="025091AF" w14:textId="77777777" w:rsidR="00CC1D5C" w:rsidRPr="00CC1D5C" w:rsidRDefault="00CC1D5C" w:rsidP="00CC1D5C">
      <w:pPr>
        <w:numPr>
          <w:ilvl w:val="0"/>
          <w:numId w:val="1"/>
        </w:numPr>
      </w:pPr>
      <w:r w:rsidRPr="00CC1D5C">
        <w:rPr>
          <w:b/>
          <w:bCs/>
        </w:rPr>
        <w:t>Micro-SaaS:</w:t>
      </w:r>
      <w:r w:rsidRPr="00CC1D5C">
        <w:t xml:space="preserve"> A subscription-based service providing access to a specific AI agent (e.g., an AI Contract Review Agent for boutique law firms specializing in NDAs).</w:t>
      </w:r>
      <w:r w:rsidRPr="00CC1D5C">
        <w:rPr>
          <w:vertAlign w:val="superscript"/>
        </w:rPr>
        <w:t>26</w:t>
      </w:r>
    </w:p>
    <w:p w14:paraId="67F18CF0" w14:textId="77777777" w:rsidR="00CC1D5C" w:rsidRPr="00CC1D5C" w:rsidRDefault="00CC1D5C" w:rsidP="00CC1D5C">
      <w:pPr>
        <w:numPr>
          <w:ilvl w:val="0"/>
          <w:numId w:val="1"/>
        </w:numPr>
      </w:pPr>
      <w:r w:rsidRPr="00CC1D5C">
        <w:rPr>
          <w:b/>
          <w:bCs/>
        </w:rPr>
        <w:lastRenderedPageBreak/>
        <w:t>"Stepping Stone" Service / AI-Powered Consulting:</w:t>
      </w:r>
      <w:r w:rsidRPr="00CC1D5C">
        <w:t xml:space="preserve"> Offer the AI agent's output as a </w:t>
      </w:r>
      <w:proofErr w:type="spellStart"/>
      <w:r w:rsidRPr="00CC1D5C">
        <w:t>done</w:t>
      </w:r>
      <w:proofErr w:type="spellEnd"/>
      <w:r w:rsidRPr="00CC1D5C">
        <w:t>-for-you service initially (e.g., "AI-Accelerated Contract Review Service"). This allows for rapid revenue generation, validation, and data collection before (or alongside) offering it as a self-serve SaaS.</w:t>
      </w:r>
      <w:r w:rsidRPr="00CC1D5C">
        <w:rPr>
          <w:vertAlign w:val="superscript"/>
        </w:rPr>
        <w:t>29</w:t>
      </w:r>
      <w:r w:rsidRPr="00CC1D5C">
        <w:t xml:space="preserve"> This aligns with the "asset-based consulting" model where AI tools and platforms developed by the consultant become core to the service offering.</w:t>
      </w:r>
      <w:r w:rsidRPr="00CC1D5C">
        <w:rPr>
          <w:vertAlign w:val="superscript"/>
        </w:rPr>
        <w:t>29</w:t>
      </w:r>
    </w:p>
    <w:p w14:paraId="38B8C407" w14:textId="77777777" w:rsidR="00CC1D5C" w:rsidRPr="00CC1D5C" w:rsidRDefault="00CC1D5C" w:rsidP="00CC1D5C">
      <w:r w:rsidRPr="00CC1D5C">
        <w:t>The "Accelerator" aspect refers to the rapid development and deployment cycle enabled by the new AI tools and platforms, allowing the solopreneur to quickly iterate and scale.</w:t>
      </w:r>
    </w:p>
    <w:p w14:paraId="23450182" w14:textId="77777777" w:rsidR="00CC1D5C" w:rsidRPr="00CC1D5C" w:rsidRDefault="00CC1D5C" w:rsidP="00CC1D5C">
      <w:pPr>
        <w:rPr>
          <w:b/>
          <w:bCs/>
        </w:rPr>
      </w:pPr>
      <w:r w:rsidRPr="00CC1D5C">
        <w:rPr>
          <w:b/>
          <w:bCs/>
        </w:rPr>
        <w:t>4.2. Why Vertical AI Agents?</w:t>
      </w:r>
    </w:p>
    <w:p w14:paraId="29579E36" w14:textId="77777777" w:rsidR="00CC1D5C" w:rsidRPr="00CC1D5C" w:rsidRDefault="00CC1D5C" w:rsidP="00CC1D5C">
      <w:r w:rsidRPr="00CC1D5C">
        <w:t>Vertical AI agents are designed for specific industry tasks, offering deeper domain expertise and higher accuracy than general-purpose AI.</w:t>
      </w:r>
      <w:r w:rsidRPr="00CC1D5C">
        <w:rPr>
          <w:vertAlign w:val="superscript"/>
        </w:rPr>
        <w:t>10</w:t>
      </w:r>
      <w:r w:rsidRPr="00CC1D5C">
        <w:t xml:space="preserve"> Their value proposition includes:</w:t>
      </w:r>
    </w:p>
    <w:p w14:paraId="215D4A1F" w14:textId="77777777" w:rsidR="00CC1D5C" w:rsidRPr="00CC1D5C" w:rsidRDefault="00CC1D5C" w:rsidP="00CC1D5C">
      <w:pPr>
        <w:numPr>
          <w:ilvl w:val="0"/>
          <w:numId w:val="2"/>
        </w:numPr>
      </w:pPr>
      <w:r w:rsidRPr="00CC1D5C">
        <w:rPr>
          <w:b/>
          <w:bCs/>
        </w:rPr>
        <w:t>Precision and Contextual Intelligence:</w:t>
      </w:r>
      <w:r w:rsidRPr="00CC1D5C">
        <w:t xml:space="preserve"> Trained on domain-specific data and regulatory frameworks.</w:t>
      </w:r>
      <w:r w:rsidRPr="00CC1D5C">
        <w:rPr>
          <w:vertAlign w:val="superscript"/>
        </w:rPr>
        <w:t>10</w:t>
      </w:r>
    </w:p>
    <w:p w14:paraId="12F14C33" w14:textId="77777777" w:rsidR="00CC1D5C" w:rsidRPr="00CC1D5C" w:rsidRDefault="00CC1D5C" w:rsidP="00CC1D5C">
      <w:pPr>
        <w:numPr>
          <w:ilvl w:val="0"/>
          <w:numId w:val="2"/>
        </w:numPr>
      </w:pPr>
      <w:r w:rsidRPr="00CC1D5C">
        <w:rPr>
          <w:b/>
          <w:bCs/>
        </w:rPr>
        <w:t>Full Workflow Automation:</w:t>
      </w:r>
      <w:r w:rsidRPr="00CC1D5C">
        <w:t xml:space="preserve"> Automating end-to-end processes, not just fragments.</w:t>
      </w:r>
      <w:r w:rsidRPr="00CC1D5C">
        <w:rPr>
          <w:vertAlign w:val="superscript"/>
        </w:rPr>
        <w:t>10</w:t>
      </w:r>
    </w:p>
    <w:p w14:paraId="4E04F833" w14:textId="77777777" w:rsidR="00CC1D5C" w:rsidRPr="00CC1D5C" w:rsidRDefault="00CC1D5C" w:rsidP="00CC1D5C">
      <w:pPr>
        <w:numPr>
          <w:ilvl w:val="0"/>
          <w:numId w:val="2"/>
        </w:numPr>
      </w:pPr>
      <w:r w:rsidRPr="00CC1D5C">
        <w:rPr>
          <w:b/>
          <w:bCs/>
        </w:rPr>
        <w:t>Real-time Adaptability:</w:t>
      </w:r>
      <w:r w:rsidRPr="00CC1D5C">
        <w:t xml:space="preserve"> Dynamically adjusting to live inputs and evolving conditions.</w:t>
      </w:r>
      <w:r w:rsidRPr="00CC1D5C">
        <w:rPr>
          <w:vertAlign w:val="superscript"/>
        </w:rPr>
        <w:t>10</w:t>
      </w:r>
    </w:p>
    <w:p w14:paraId="2FB294CB" w14:textId="77777777" w:rsidR="00CC1D5C" w:rsidRPr="00CC1D5C" w:rsidRDefault="00CC1D5C" w:rsidP="00CC1D5C">
      <w:pPr>
        <w:numPr>
          <w:ilvl w:val="0"/>
          <w:numId w:val="2"/>
        </w:numPr>
      </w:pPr>
      <w:r w:rsidRPr="00CC1D5C">
        <w:rPr>
          <w:b/>
          <w:bCs/>
        </w:rPr>
        <w:t>Embedded Compliance:</w:t>
      </w:r>
      <w:r w:rsidRPr="00CC1D5C">
        <w:t xml:space="preserve"> Baking in regulatory requirements (e.g., GDPR, HIPAA).</w:t>
      </w:r>
      <w:r w:rsidRPr="00CC1D5C">
        <w:rPr>
          <w:vertAlign w:val="superscript"/>
        </w:rPr>
        <w:t>10</w:t>
      </w:r>
    </w:p>
    <w:p w14:paraId="71030889" w14:textId="77777777" w:rsidR="00CC1D5C" w:rsidRPr="00CC1D5C" w:rsidRDefault="00CC1D5C" w:rsidP="00CC1D5C">
      <w:pPr>
        <w:numPr>
          <w:ilvl w:val="0"/>
          <w:numId w:val="2"/>
        </w:numPr>
      </w:pPr>
      <w:r w:rsidRPr="00CC1D5C">
        <w:rPr>
          <w:b/>
          <w:bCs/>
        </w:rPr>
        <w:t>Significant ROI:</w:t>
      </w:r>
      <w:r w:rsidRPr="00CC1D5C">
        <w:t xml:space="preserve"> Early adopters see 3-5x faster ROI compared to horizontal AI, with potential for 30-50% task efficiency improvements.</w:t>
      </w:r>
      <w:r w:rsidRPr="00CC1D5C">
        <w:rPr>
          <w:vertAlign w:val="superscript"/>
        </w:rPr>
        <w:t>32</w:t>
      </w:r>
    </w:p>
    <w:p w14:paraId="1C6B52FA" w14:textId="77777777" w:rsidR="00CC1D5C" w:rsidRPr="00CC1D5C" w:rsidRDefault="00CC1D5C" w:rsidP="00CC1D5C">
      <w:r w:rsidRPr="00CC1D5C">
        <w:t xml:space="preserve">The market for vertical AI is experiencing rapid growth, projected to reach USD 115.4 Billion by 2034 with a CAGR of 24.5% </w:t>
      </w:r>
      <w:r w:rsidRPr="00CC1D5C">
        <w:rPr>
          <w:vertAlign w:val="superscript"/>
        </w:rPr>
        <w:t>45</w:t>
      </w:r>
      <w:r w:rsidRPr="00CC1D5C">
        <w:t>, or USD 48 Billion by 2034 with a CAGR of 21.6%.</w:t>
      </w:r>
      <w:r w:rsidRPr="00CC1D5C">
        <w:rPr>
          <w:vertAlign w:val="superscript"/>
        </w:rPr>
        <w:t>35</w:t>
      </w:r>
      <w:r w:rsidRPr="00CC1D5C">
        <w:t xml:space="preserve"> Another projection indicates the AI agents market growing from USD 7.84 billion in 2025 to USD 52.62 billion by 2030 (CAGR 46.3%).</w:t>
      </w:r>
      <w:r w:rsidRPr="00CC1D5C">
        <w:rPr>
          <w:vertAlign w:val="superscript"/>
        </w:rPr>
        <w:t>46</w:t>
      </w:r>
      <w:r w:rsidRPr="00CC1D5C">
        <w:t xml:space="preserve"> This growth is driven by the demand for industry-specific solutions that provide deeper insights and operational efficiency.</w:t>
      </w:r>
      <w:r w:rsidRPr="00CC1D5C">
        <w:rPr>
          <w:vertAlign w:val="superscript"/>
        </w:rPr>
        <w:t>35</w:t>
      </w:r>
    </w:p>
    <w:p w14:paraId="5C5B072D" w14:textId="77777777" w:rsidR="00CC1D5C" w:rsidRPr="00CC1D5C" w:rsidRDefault="00CC1D5C" w:rsidP="00CC1D5C">
      <w:pPr>
        <w:rPr>
          <w:b/>
          <w:bCs/>
        </w:rPr>
      </w:pPr>
      <w:r w:rsidRPr="00CC1D5C">
        <w:rPr>
          <w:b/>
          <w:bCs/>
        </w:rPr>
        <w:t>4.3. Target Niches &amp; Initial Use Cases (Examples)</w:t>
      </w:r>
    </w:p>
    <w:p w14:paraId="2B2F38B1" w14:textId="77777777" w:rsidR="00CC1D5C" w:rsidRPr="00CC1D5C" w:rsidRDefault="00CC1D5C" w:rsidP="00CC1D5C">
      <w:r w:rsidRPr="00CC1D5C">
        <w:t xml:space="preserve">The key is to identify professional niches with repetitive, high-value knowledge work that can be significantly augmented or automated by specialized AI agents. The initial capital of AUD$10K and the </w:t>
      </w:r>
      <w:proofErr w:type="gramStart"/>
      <w:r w:rsidRPr="00CC1D5C">
        <w:t>1-3 month</w:t>
      </w:r>
      <w:proofErr w:type="gramEnd"/>
      <w:r w:rsidRPr="00CC1D5C">
        <w:t xml:space="preserve"> MRR target necessitate choosing niches with clear pain points and a willingness to pay for solutions that offer immediate ROI.</w:t>
      </w:r>
    </w:p>
    <w:p w14:paraId="4D9EB4FE" w14:textId="77777777" w:rsidR="00CC1D5C" w:rsidRPr="00CC1D5C" w:rsidRDefault="00CC1D5C" w:rsidP="00CC1D5C">
      <w:r w:rsidRPr="00CC1D5C">
        <w:t xml:space="preserve">Examples of initial Vertical </w:t>
      </w:r>
      <w:proofErr w:type="spellStart"/>
      <w:r w:rsidRPr="00CC1D5C">
        <w:t>AaaS</w:t>
      </w:r>
      <w:proofErr w:type="spellEnd"/>
      <w:r w:rsidRPr="00CC1D5C">
        <w:t xml:space="preserve"> offerings:</w:t>
      </w:r>
    </w:p>
    <w:p w14:paraId="5C92542E" w14:textId="77777777" w:rsidR="00CC1D5C" w:rsidRPr="00CC1D5C" w:rsidRDefault="00CC1D5C" w:rsidP="00CC1D5C">
      <w:pPr>
        <w:numPr>
          <w:ilvl w:val="0"/>
          <w:numId w:val="3"/>
        </w:numPr>
      </w:pPr>
      <w:r w:rsidRPr="00CC1D5C">
        <w:rPr>
          <w:b/>
          <w:bCs/>
        </w:rPr>
        <w:t>Vertical 1: Boutique Law Firms / Solos (Legal Tech)</w:t>
      </w:r>
    </w:p>
    <w:p w14:paraId="74B455BB" w14:textId="77777777" w:rsidR="00CC1D5C" w:rsidRPr="00CC1D5C" w:rsidRDefault="00CC1D5C" w:rsidP="00CC1D5C">
      <w:pPr>
        <w:numPr>
          <w:ilvl w:val="1"/>
          <w:numId w:val="3"/>
        </w:numPr>
      </w:pPr>
      <w:r w:rsidRPr="00CC1D5C">
        <w:rPr>
          <w:b/>
          <w:bCs/>
        </w:rPr>
        <w:t>AI Agent:</w:t>
      </w:r>
      <w:r w:rsidRPr="00CC1D5C">
        <w:t xml:space="preserve"> "NDA Analyzer Pro" or "Lease Review Assistant"</w:t>
      </w:r>
    </w:p>
    <w:p w14:paraId="4549CBC9" w14:textId="77777777" w:rsidR="00CC1D5C" w:rsidRPr="00CC1D5C" w:rsidRDefault="00CC1D5C" w:rsidP="00CC1D5C">
      <w:pPr>
        <w:numPr>
          <w:ilvl w:val="1"/>
          <w:numId w:val="3"/>
        </w:numPr>
      </w:pPr>
      <w:r w:rsidRPr="00CC1D5C">
        <w:rPr>
          <w:b/>
          <w:bCs/>
        </w:rPr>
        <w:t>Problem:</w:t>
      </w:r>
      <w:r w:rsidRPr="00CC1D5C">
        <w:t xml:space="preserve"> Time-consuming review of standard legal documents (NDAs, lease agreements) for small firms lacking dedicated paralegal teams or expensive software.</w:t>
      </w:r>
      <w:r w:rsidRPr="00CC1D5C">
        <w:rPr>
          <w:vertAlign w:val="superscript"/>
        </w:rPr>
        <w:t>47</w:t>
      </w:r>
      <w:r w:rsidRPr="00CC1D5C">
        <w:t xml:space="preserve"> Manual review is error-prone and a bottleneck.</w:t>
      </w:r>
      <w:r w:rsidRPr="00CC1D5C">
        <w:rPr>
          <w:vertAlign w:val="superscript"/>
        </w:rPr>
        <w:t>26</w:t>
      </w:r>
    </w:p>
    <w:p w14:paraId="3B1BCABE" w14:textId="77777777" w:rsidR="00CC1D5C" w:rsidRPr="00CC1D5C" w:rsidRDefault="00CC1D5C" w:rsidP="00CC1D5C">
      <w:pPr>
        <w:numPr>
          <w:ilvl w:val="1"/>
          <w:numId w:val="3"/>
        </w:numPr>
      </w:pPr>
      <w:r w:rsidRPr="00CC1D5C">
        <w:rPr>
          <w:b/>
          <w:bCs/>
        </w:rPr>
        <w:t>AGI-Proximate Solution (March-May 2025 tech):</w:t>
      </w:r>
      <w:r w:rsidRPr="00CC1D5C">
        <w:t xml:space="preserve"> An AI agent built using a no-code/low-code platform, leveraging a fine-tuned LLM (e.g., fine-tuned on publicly available legal document templates and common law principles) for clause extraction, risk identification (e.g., missing clauses, </w:t>
      </w:r>
      <w:proofErr w:type="spellStart"/>
      <w:r w:rsidRPr="00CC1D5C">
        <w:t>unfavorable</w:t>
      </w:r>
      <w:proofErr w:type="spellEnd"/>
      <w:r w:rsidRPr="00CC1D5C">
        <w:t xml:space="preserve"> terms), and generation of plain-language summaries.</w:t>
      </w:r>
      <w:r w:rsidRPr="00CC1D5C">
        <w:rPr>
          <w:vertAlign w:val="superscript"/>
        </w:rPr>
        <w:t>18</w:t>
      </w:r>
      <w:r w:rsidRPr="00CC1D5C">
        <w:t xml:space="preserve"> The agent could integrate with common document formats (PDF, DOCX).</w:t>
      </w:r>
    </w:p>
    <w:p w14:paraId="343DA401" w14:textId="77777777" w:rsidR="00CC1D5C" w:rsidRPr="00CC1D5C" w:rsidRDefault="00CC1D5C" w:rsidP="00CC1D5C">
      <w:pPr>
        <w:numPr>
          <w:ilvl w:val="1"/>
          <w:numId w:val="3"/>
        </w:numPr>
      </w:pPr>
      <w:r w:rsidRPr="00CC1D5C">
        <w:rPr>
          <w:b/>
          <w:bCs/>
        </w:rPr>
        <w:lastRenderedPageBreak/>
        <w:t>Market Readiness:</w:t>
      </w:r>
      <w:r w:rsidRPr="00CC1D5C">
        <w:t xml:space="preserve"> Legal AI market valued at USD 1.9 billion in 2024, projected CAGR of 13.1% (2025-2034).</w:t>
      </w:r>
      <w:r w:rsidRPr="00CC1D5C">
        <w:rPr>
          <w:vertAlign w:val="superscript"/>
        </w:rPr>
        <w:t>49</w:t>
      </w:r>
      <w:r w:rsidRPr="00CC1D5C">
        <w:t xml:space="preserve"> AI adoption for contract review surged 75% in the past year, with 14% actively using it and nearly two-thirds exploring solutions.</w:t>
      </w:r>
      <w:r w:rsidRPr="00CC1D5C">
        <w:rPr>
          <w:vertAlign w:val="superscript"/>
        </w:rPr>
        <w:t>50</w:t>
      </w:r>
      <w:r w:rsidRPr="00CC1D5C">
        <w:t xml:space="preserve"> Mid-sized firms (51+ lawyers) show 39% GenAI adoption, while smaller firms are at ~20% but see AI as critical.</w:t>
      </w:r>
      <w:r w:rsidRPr="00CC1D5C">
        <w:rPr>
          <w:vertAlign w:val="superscript"/>
        </w:rPr>
        <w:t>51</w:t>
      </w:r>
      <w:r w:rsidRPr="00CC1D5C">
        <w:t xml:space="preserve"> Key benefits sought are time savings (79%), faster turnaround (69%), and reduced tedious work (69%).</w:t>
      </w:r>
      <w:r w:rsidRPr="00CC1D5C">
        <w:rPr>
          <w:vertAlign w:val="superscript"/>
        </w:rPr>
        <w:t>50</w:t>
      </w:r>
    </w:p>
    <w:p w14:paraId="3BC9910E" w14:textId="77777777" w:rsidR="00CC1D5C" w:rsidRPr="00CC1D5C" w:rsidRDefault="00CC1D5C" w:rsidP="00CC1D5C">
      <w:pPr>
        <w:numPr>
          <w:ilvl w:val="1"/>
          <w:numId w:val="3"/>
        </w:numPr>
      </w:pPr>
      <w:r w:rsidRPr="00CC1D5C">
        <w:rPr>
          <w:b/>
          <w:bCs/>
        </w:rPr>
        <w:t>MVP Features (for rapid revenue):</w:t>
      </w:r>
      <w:r w:rsidRPr="00CC1D5C">
        <w:t xml:space="preserve"> </w:t>
      </w:r>
    </w:p>
    <w:p w14:paraId="3ECEA5FF" w14:textId="77777777" w:rsidR="00CC1D5C" w:rsidRPr="00CC1D5C" w:rsidRDefault="00CC1D5C" w:rsidP="00CC1D5C">
      <w:pPr>
        <w:numPr>
          <w:ilvl w:val="2"/>
          <w:numId w:val="3"/>
        </w:numPr>
      </w:pPr>
      <w:r w:rsidRPr="00CC1D5C">
        <w:t>Secure document upload (PDF, DOCX).</w:t>
      </w:r>
      <w:r w:rsidRPr="00CC1D5C">
        <w:rPr>
          <w:vertAlign w:val="superscript"/>
        </w:rPr>
        <w:t>26</w:t>
      </w:r>
    </w:p>
    <w:p w14:paraId="18C2EE4C" w14:textId="77777777" w:rsidR="00CC1D5C" w:rsidRPr="00CC1D5C" w:rsidRDefault="00CC1D5C" w:rsidP="00CC1D5C">
      <w:pPr>
        <w:numPr>
          <w:ilvl w:val="2"/>
          <w:numId w:val="3"/>
        </w:numPr>
      </w:pPr>
      <w:r w:rsidRPr="00CC1D5C">
        <w:t>AI-powered extraction of key clauses (e.g., parties, term, payment, liability, termination).</w:t>
      </w:r>
      <w:r w:rsidRPr="00CC1D5C">
        <w:rPr>
          <w:vertAlign w:val="superscript"/>
        </w:rPr>
        <w:t>26</w:t>
      </w:r>
    </w:p>
    <w:p w14:paraId="093C981A" w14:textId="77777777" w:rsidR="00CC1D5C" w:rsidRPr="00CC1D5C" w:rsidRDefault="00CC1D5C" w:rsidP="00CC1D5C">
      <w:pPr>
        <w:numPr>
          <w:ilvl w:val="2"/>
          <w:numId w:val="3"/>
        </w:numPr>
      </w:pPr>
      <w:r w:rsidRPr="00CC1D5C">
        <w:t>Basic risk flagging based on predefined rules or comparison to standard templates (e.g., highlighting non-standard or missing critical clauses).</w:t>
      </w:r>
      <w:r w:rsidRPr="00CC1D5C">
        <w:rPr>
          <w:vertAlign w:val="superscript"/>
        </w:rPr>
        <w:t>26</w:t>
      </w:r>
    </w:p>
    <w:p w14:paraId="74A3E3A6" w14:textId="77777777" w:rsidR="00CC1D5C" w:rsidRPr="00CC1D5C" w:rsidRDefault="00CC1D5C" w:rsidP="00CC1D5C">
      <w:pPr>
        <w:numPr>
          <w:ilvl w:val="2"/>
          <w:numId w:val="3"/>
        </w:numPr>
      </w:pPr>
      <w:r w:rsidRPr="00CC1D5C">
        <w:t>Simple, intuitive UI with clear reporting of findings.</w:t>
      </w:r>
      <w:r w:rsidRPr="00CC1D5C">
        <w:rPr>
          <w:vertAlign w:val="superscript"/>
        </w:rPr>
        <w:t>26</w:t>
      </w:r>
    </w:p>
    <w:p w14:paraId="4E615F13" w14:textId="77777777" w:rsidR="00CC1D5C" w:rsidRPr="00CC1D5C" w:rsidRDefault="00CC1D5C" w:rsidP="00CC1D5C">
      <w:pPr>
        <w:numPr>
          <w:ilvl w:val="2"/>
          <w:numId w:val="3"/>
        </w:numPr>
      </w:pPr>
      <w:r w:rsidRPr="00CC1D5C">
        <w:t>Focus on one or two common, high-volume contract types initially (e.g., NDAs, simple service agreements).</w:t>
      </w:r>
      <w:r w:rsidRPr="00CC1D5C">
        <w:rPr>
          <w:vertAlign w:val="superscript"/>
        </w:rPr>
        <w:t>26</w:t>
      </w:r>
    </w:p>
    <w:p w14:paraId="08893AD7" w14:textId="77777777" w:rsidR="00CC1D5C" w:rsidRPr="00CC1D5C" w:rsidRDefault="00CC1D5C" w:rsidP="00CC1D5C">
      <w:pPr>
        <w:numPr>
          <w:ilvl w:val="0"/>
          <w:numId w:val="3"/>
        </w:numPr>
      </w:pPr>
      <w:r w:rsidRPr="00CC1D5C">
        <w:rPr>
          <w:b/>
          <w:bCs/>
        </w:rPr>
        <w:t>Vertical 2: Creative Agencies / Freelancers (Automated Bookkeeping)</w:t>
      </w:r>
    </w:p>
    <w:p w14:paraId="13A302E7" w14:textId="77777777" w:rsidR="00CC1D5C" w:rsidRPr="00CC1D5C" w:rsidRDefault="00CC1D5C" w:rsidP="00CC1D5C">
      <w:pPr>
        <w:numPr>
          <w:ilvl w:val="1"/>
          <w:numId w:val="3"/>
        </w:numPr>
      </w:pPr>
      <w:r w:rsidRPr="00CC1D5C">
        <w:rPr>
          <w:b/>
          <w:bCs/>
        </w:rPr>
        <w:t>AI Agent:</w:t>
      </w:r>
      <w:r w:rsidRPr="00CC1D5C">
        <w:t xml:space="preserve"> "</w:t>
      </w:r>
      <w:proofErr w:type="spellStart"/>
      <w:r w:rsidRPr="00CC1D5C">
        <w:t>CreativeBooks</w:t>
      </w:r>
      <w:proofErr w:type="spellEnd"/>
      <w:r w:rsidRPr="00CC1D5C">
        <w:t xml:space="preserve"> AI"</w:t>
      </w:r>
    </w:p>
    <w:p w14:paraId="6FB3259E" w14:textId="77777777" w:rsidR="00CC1D5C" w:rsidRPr="00CC1D5C" w:rsidRDefault="00CC1D5C" w:rsidP="00CC1D5C">
      <w:pPr>
        <w:numPr>
          <w:ilvl w:val="1"/>
          <w:numId w:val="3"/>
        </w:numPr>
      </w:pPr>
      <w:r w:rsidRPr="00CC1D5C">
        <w:rPr>
          <w:b/>
          <w:bCs/>
        </w:rPr>
        <w:t>Problem:</w:t>
      </w:r>
      <w:r w:rsidRPr="00CC1D5C">
        <w:t xml:space="preserve"> Creative professionals often struggle with bookkeeping, finding it time-consuming and prone to errors. They need simple, automated solutions for expense categorization, invoice generation, and basic financial reporting.</w:t>
      </w:r>
      <w:r w:rsidRPr="00CC1D5C">
        <w:rPr>
          <w:vertAlign w:val="superscript"/>
        </w:rPr>
        <w:t>54</w:t>
      </w:r>
    </w:p>
    <w:p w14:paraId="46B70619" w14:textId="77777777" w:rsidR="00CC1D5C" w:rsidRPr="00CC1D5C" w:rsidRDefault="00CC1D5C" w:rsidP="00CC1D5C">
      <w:pPr>
        <w:numPr>
          <w:ilvl w:val="1"/>
          <w:numId w:val="3"/>
        </w:numPr>
      </w:pPr>
      <w:r w:rsidRPr="00CC1D5C">
        <w:rPr>
          <w:b/>
          <w:bCs/>
        </w:rPr>
        <w:t>AGI-Proximate Solution (March-May 2025 tech):</w:t>
      </w:r>
      <w:r w:rsidRPr="00CC1D5C">
        <w:t xml:space="preserve"> An AI agent that integrates with common invoicing/payment platforms (e.g., Stripe, PayPal via API) and bank feeds (with user permission via secure APIs like Plaid). It would use fine-tuned LLMs for intelligent expense categorization based on transaction descriptions and vendor data, automate invoice creation from project details, and generate simple financial summaries.</w:t>
      </w:r>
      <w:r w:rsidRPr="00CC1D5C">
        <w:rPr>
          <w:vertAlign w:val="superscript"/>
        </w:rPr>
        <w:t>55</w:t>
      </w:r>
    </w:p>
    <w:p w14:paraId="7671D5E7" w14:textId="77777777" w:rsidR="00CC1D5C" w:rsidRPr="00CC1D5C" w:rsidRDefault="00CC1D5C" w:rsidP="00CC1D5C">
      <w:pPr>
        <w:numPr>
          <w:ilvl w:val="1"/>
          <w:numId w:val="3"/>
        </w:numPr>
      </w:pPr>
      <w:r w:rsidRPr="00CC1D5C">
        <w:rPr>
          <w:b/>
          <w:bCs/>
        </w:rPr>
        <w:t>Market Readiness:</w:t>
      </w:r>
      <w:r w:rsidRPr="00CC1D5C">
        <w:t xml:space="preserve"> Financial analytics and accounting automation is a key investment area for SMBs using AI agents (19% of use cases).</w:t>
      </w:r>
      <w:r w:rsidRPr="00CC1D5C">
        <w:rPr>
          <w:vertAlign w:val="superscript"/>
        </w:rPr>
        <w:t>54</w:t>
      </w:r>
      <w:r w:rsidRPr="00CC1D5C">
        <w:t xml:space="preserve"> 98% of CEOs believe AI/ML offer immediate business benefits in finance.</w:t>
      </w:r>
      <w:r w:rsidRPr="00CC1D5C">
        <w:rPr>
          <w:vertAlign w:val="superscript"/>
        </w:rPr>
        <w:t>57</w:t>
      </w:r>
      <w:r w:rsidRPr="00CC1D5C">
        <w:t xml:space="preserve"> AI can process data 1000x faster than humans for tasks like data entry.</w:t>
      </w:r>
      <w:r w:rsidRPr="00CC1D5C">
        <w:rPr>
          <w:vertAlign w:val="superscript"/>
        </w:rPr>
        <w:t>56</w:t>
      </w:r>
    </w:p>
    <w:p w14:paraId="0828038B" w14:textId="77777777" w:rsidR="00CC1D5C" w:rsidRPr="00CC1D5C" w:rsidRDefault="00CC1D5C" w:rsidP="00CC1D5C">
      <w:pPr>
        <w:numPr>
          <w:ilvl w:val="1"/>
          <w:numId w:val="3"/>
        </w:numPr>
      </w:pPr>
      <w:r w:rsidRPr="00CC1D5C">
        <w:rPr>
          <w:b/>
          <w:bCs/>
        </w:rPr>
        <w:t>MVP Features (for rapid revenue):</w:t>
      </w:r>
      <w:r w:rsidRPr="00CC1D5C">
        <w:t xml:space="preserve"> </w:t>
      </w:r>
    </w:p>
    <w:p w14:paraId="021CB275" w14:textId="77777777" w:rsidR="00CC1D5C" w:rsidRPr="00CC1D5C" w:rsidRDefault="00CC1D5C" w:rsidP="00CC1D5C">
      <w:pPr>
        <w:numPr>
          <w:ilvl w:val="2"/>
          <w:numId w:val="3"/>
        </w:numPr>
      </w:pPr>
      <w:r w:rsidRPr="00CC1D5C">
        <w:t>Secure connection to bank accounts/payment platforms (read-only access).</w:t>
      </w:r>
      <w:r w:rsidRPr="00CC1D5C">
        <w:rPr>
          <w:vertAlign w:val="superscript"/>
        </w:rPr>
        <w:t>55</w:t>
      </w:r>
    </w:p>
    <w:p w14:paraId="21F6E682" w14:textId="77777777" w:rsidR="00CC1D5C" w:rsidRPr="00CC1D5C" w:rsidRDefault="00CC1D5C" w:rsidP="00CC1D5C">
      <w:pPr>
        <w:numPr>
          <w:ilvl w:val="2"/>
          <w:numId w:val="3"/>
        </w:numPr>
      </w:pPr>
      <w:r w:rsidRPr="00CC1D5C">
        <w:t>Receipt upload (PDF/JPG) with OCR for data extraction (leveraging tools like Tesseract or Google Vision API).</w:t>
      </w:r>
      <w:r w:rsidRPr="00CC1D5C">
        <w:rPr>
          <w:vertAlign w:val="superscript"/>
        </w:rPr>
        <w:t>55</w:t>
      </w:r>
    </w:p>
    <w:p w14:paraId="17F5BEF5" w14:textId="77777777" w:rsidR="00CC1D5C" w:rsidRPr="00CC1D5C" w:rsidRDefault="00CC1D5C" w:rsidP="00CC1D5C">
      <w:pPr>
        <w:numPr>
          <w:ilvl w:val="2"/>
          <w:numId w:val="3"/>
        </w:numPr>
      </w:pPr>
      <w:r w:rsidRPr="00CC1D5C">
        <w:t>AI-powered automated categorization of income and expenses (initially rule-based or basic ML, improvable with fine-tuned LLMs).</w:t>
      </w:r>
      <w:r w:rsidRPr="00CC1D5C">
        <w:rPr>
          <w:vertAlign w:val="superscript"/>
        </w:rPr>
        <w:t>55</w:t>
      </w:r>
    </w:p>
    <w:p w14:paraId="49AB6A2F" w14:textId="77777777" w:rsidR="00CC1D5C" w:rsidRPr="00CC1D5C" w:rsidRDefault="00CC1D5C" w:rsidP="00CC1D5C">
      <w:pPr>
        <w:numPr>
          <w:ilvl w:val="2"/>
          <w:numId w:val="3"/>
        </w:numPr>
      </w:pPr>
      <w:r w:rsidRPr="00CC1D5C">
        <w:t>Simple dashboard displaying categorized income/expenses and basic profit/loss.</w:t>
      </w:r>
      <w:r w:rsidRPr="00CC1D5C">
        <w:rPr>
          <w:vertAlign w:val="superscript"/>
        </w:rPr>
        <w:t>55</w:t>
      </w:r>
    </w:p>
    <w:p w14:paraId="50157B38" w14:textId="77777777" w:rsidR="00CC1D5C" w:rsidRPr="00CC1D5C" w:rsidRDefault="00CC1D5C" w:rsidP="00CC1D5C">
      <w:pPr>
        <w:numPr>
          <w:ilvl w:val="2"/>
          <w:numId w:val="3"/>
        </w:numPr>
      </w:pPr>
      <w:r w:rsidRPr="00CC1D5C">
        <w:lastRenderedPageBreak/>
        <w:t>Automated invoice generation from simple inputs (client, service, amount).</w:t>
      </w:r>
      <w:r w:rsidRPr="00CC1D5C">
        <w:rPr>
          <w:vertAlign w:val="superscript"/>
        </w:rPr>
        <w:t>54</w:t>
      </w:r>
    </w:p>
    <w:p w14:paraId="6324EDA1" w14:textId="77777777" w:rsidR="00CC1D5C" w:rsidRPr="00CC1D5C" w:rsidRDefault="00CC1D5C" w:rsidP="00CC1D5C">
      <w:pPr>
        <w:numPr>
          <w:ilvl w:val="0"/>
          <w:numId w:val="3"/>
        </w:numPr>
      </w:pPr>
      <w:r w:rsidRPr="00CC1D5C">
        <w:rPr>
          <w:b/>
          <w:bCs/>
        </w:rPr>
        <w:t>Vertical 3: Startups / SMBs (HR Tech - Candidate Screening)</w:t>
      </w:r>
    </w:p>
    <w:p w14:paraId="1ABD34F9" w14:textId="77777777" w:rsidR="00CC1D5C" w:rsidRPr="00CC1D5C" w:rsidRDefault="00CC1D5C" w:rsidP="00CC1D5C">
      <w:pPr>
        <w:numPr>
          <w:ilvl w:val="1"/>
          <w:numId w:val="3"/>
        </w:numPr>
      </w:pPr>
      <w:r w:rsidRPr="00CC1D5C">
        <w:rPr>
          <w:b/>
          <w:bCs/>
        </w:rPr>
        <w:t>AI Agent:</w:t>
      </w:r>
      <w:r w:rsidRPr="00CC1D5C">
        <w:t xml:space="preserve"> "</w:t>
      </w:r>
      <w:proofErr w:type="spellStart"/>
      <w:r w:rsidRPr="00CC1D5C">
        <w:t>ScreenSpark</w:t>
      </w:r>
      <w:proofErr w:type="spellEnd"/>
      <w:r w:rsidRPr="00CC1D5C">
        <w:t xml:space="preserve"> AI"</w:t>
      </w:r>
    </w:p>
    <w:p w14:paraId="67A5F51E" w14:textId="77777777" w:rsidR="00CC1D5C" w:rsidRPr="00CC1D5C" w:rsidRDefault="00CC1D5C" w:rsidP="00CC1D5C">
      <w:pPr>
        <w:numPr>
          <w:ilvl w:val="1"/>
          <w:numId w:val="3"/>
        </w:numPr>
      </w:pPr>
      <w:r w:rsidRPr="00CC1D5C">
        <w:rPr>
          <w:b/>
          <w:bCs/>
        </w:rPr>
        <w:t>Problem:</w:t>
      </w:r>
      <w:r w:rsidRPr="00CC1D5C">
        <w:t xml:space="preserve"> Startups and SMBs often lack dedicated HR teams and struggle with the volume of applications, making candidate screening inefficient and time-consuming.</w:t>
      </w:r>
      <w:r w:rsidRPr="00CC1D5C">
        <w:rPr>
          <w:vertAlign w:val="superscript"/>
        </w:rPr>
        <w:t>58</w:t>
      </w:r>
    </w:p>
    <w:p w14:paraId="64B976BC" w14:textId="77777777" w:rsidR="00CC1D5C" w:rsidRPr="00CC1D5C" w:rsidRDefault="00CC1D5C" w:rsidP="00CC1D5C">
      <w:pPr>
        <w:numPr>
          <w:ilvl w:val="1"/>
          <w:numId w:val="3"/>
        </w:numPr>
      </w:pPr>
      <w:r w:rsidRPr="00CC1D5C">
        <w:rPr>
          <w:b/>
          <w:bCs/>
        </w:rPr>
        <w:t>AGI-Proximate Solution (March-May 2025 tech):</w:t>
      </w:r>
      <w:r w:rsidRPr="00CC1D5C">
        <w:t xml:space="preserve"> An AI agent that automates initial resume screening and basic video interview analysis. Leverages LLMs fine-tuned for understanding job descriptions and candidate profiles to rank applicants. Integrates emerging multimodal AI for basic analysis of </w:t>
      </w:r>
      <w:proofErr w:type="gramStart"/>
      <w:r w:rsidRPr="00CC1D5C">
        <w:t>short pre-recorded</w:t>
      </w:r>
      <w:proofErr w:type="gramEnd"/>
      <w:r w:rsidRPr="00CC1D5C">
        <w:t xml:space="preserve"> video snippets (e.g., communication clarity, keyword spotting from speech-to-text).</w:t>
      </w:r>
      <w:r w:rsidRPr="00CC1D5C">
        <w:rPr>
          <w:vertAlign w:val="superscript"/>
        </w:rPr>
        <w:t>63</w:t>
      </w:r>
    </w:p>
    <w:p w14:paraId="3A0CE749" w14:textId="77777777" w:rsidR="00CC1D5C" w:rsidRPr="00CC1D5C" w:rsidRDefault="00CC1D5C" w:rsidP="00CC1D5C">
      <w:pPr>
        <w:numPr>
          <w:ilvl w:val="1"/>
          <w:numId w:val="3"/>
        </w:numPr>
      </w:pPr>
      <w:r w:rsidRPr="00CC1D5C">
        <w:rPr>
          <w:b/>
          <w:bCs/>
        </w:rPr>
        <w:t>Market Readiness:</w:t>
      </w:r>
      <w:r w:rsidRPr="00CC1D5C">
        <w:t xml:space="preserve"> AI in HR is projected for 15.6% CAGR in 2025.</w:t>
      </w:r>
      <w:r w:rsidRPr="00CC1D5C">
        <w:rPr>
          <w:vertAlign w:val="superscript"/>
        </w:rPr>
        <w:t>59</w:t>
      </w:r>
      <w:r w:rsidRPr="00CC1D5C">
        <w:t xml:space="preserve"> 60% of enterprise recruitment teams will use GenAI by end of 2025.</w:t>
      </w:r>
      <w:r w:rsidRPr="00CC1D5C">
        <w:rPr>
          <w:vertAlign w:val="superscript"/>
        </w:rPr>
        <w:t>65</w:t>
      </w:r>
      <w:r w:rsidRPr="00CC1D5C">
        <w:t xml:space="preserve"> AI screening can reduce resume review time by 75% </w:t>
      </w:r>
      <w:r w:rsidRPr="00CC1D5C">
        <w:rPr>
          <w:vertAlign w:val="superscript"/>
        </w:rPr>
        <w:t>59</w:t>
      </w:r>
      <w:r w:rsidRPr="00CC1D5C">
        <w:t xml:space="preserve"> and cost-per-hire by 35%.</w:t>
      </w:r>
      <w:r w:rsidRPr="00CC1D5C">
        <w:rPr>
          <w:vertAlign w:val="superscript"/>
        </w:rPr>
        <w:t>66</w:t>
      </w:r>
      <w:r w:rsidRPr="00CC1D5C">
        <w:t xml:space="preserve"> Early adopters include companies with high-volume hiring and those prioritizing diversity and predictive hiring.</w:t>
      </w:r>
      <w:r w:rsidRPr="00CC1D5C">
        <w:rPr>
          <w:vertAlign w:val="superscript"/>
        </w:rPr>
        <w:t>58</w:t>
      </w:r>
    </w:p>
    <w:p w14:paraId="1C119EF5" w14:textId="77777777" w:rsidR="00CC1D5C" w:rsidRPr="00CC1D5C" w:rsidRDefault="00CC1D5C" w:rsidP="00CC1D5C">
      <w:pPr>
        <w:numPr>
          <w:ilvl w:val="1"/>
          <w:numId w:val="3"/>
        </w:numPr>
      </w:pPr>
      <w:r w:rsidRPr="00CC1D5C">
        <w:rPr>
          <w:b/>
          <w:bCs/>
        </w:rPr>
        <w:t>MVP Features (for rapid revenue):</w:t>
      </w:r>
      <w:r w:rsidRPr="00CC1D5C">
        <w:t xml:space="preserve"> </w:t>
      </w:r>
    </w:p>
    <w:p w14:paraId="6B0BE2C3" w14:textId="77777777" w:rsidR="00CC1D5C" w:rsidRPr="00CC1D5C" w:rsidRDefault="00CC1D5C" w:rsidP="00CC1D5C">
      <w:pPr>
        <w:numPr>
          <w:ilvl w:val="2"/>
          <w:numId w:val="3"/>
        </w:numPr>
      </w:pPr>
      <w:r w:rsidRPr="00CC1D5C">
        <w:t>Simple job description input and resume (PDF, DOCX) upload.</w:t>
      </w:r>
      <w:r w:rsidRPr="00CC1D5C">
        <w:rPr>
          <w:vertAlign w:val="superscript"/>
        </w:rPr>
        <w:t>63</w:t>
      </w:r>
    </w:p>
    <w:p w14:paraId="420730CD" w14:textId="77777777" w:rsidR="00CC1D5C" w:rsidRPr="00CC1D5C" w:rsidRDefault="00CC1D5C" w:rsidP="00CC1D5C">
      <w:pPr>
        <w:numPr>
          <w:ilvl w:val="2"/>
          <w:numId w:val="3"/>
        </w:numPr>
      </w:pPr>
      <w:r w:rsidRPr="00CC1D5C">
        <w:t>AI-powered resume ranking based on keyword matching and semantic similarity to the job description.</w:t>
      </w:r>
      <w:r w:rsidRPr="00CC1D5C">
        <w:rPr>
          <w:vertAlign w:val="superscript"/>
        </w:rPr>
        <w:t>63</w:t>
      </w:r>
    </w:p>
    <w:p w14:paraId="28E7F9EC" w14:textId="77777777" w:rsidR="00CC1D5C" w:rsidRPr="00CC1D5C" w:rsidRDefault="00CC1D5C" w:rsidP="00CC1D5C">
      <w:pPr>
        <w:numPr>
          <w:ilvl w:val="2"/>
          <w:numId w:val="3"/>
        </w:numPr>
      </w:pPr>
      <w:r w:rsidRPr="00CC1D5C">
        <w:t>(Optional, if feasible in 60-90 days with new tools) Basic video interview snippet analysis: speech-to-text transcription, keyword detection from transcript, rudimentary communication clarity assessment (e.g., filler word count).</w:t>
      </w:r>
      <w:r w:rsidRPr="00CC1D5C">
        <w:rPr>
          <w:vertAlign w:val="superscript"/>
        </w:rPr>
        <w:t>63</w:t>
      </w:r>
    </w:p>
    <w:p w14:paraId="666B9738" w14:textId="77777777" w:rsidR="00CC1D5C" w:rsidRPr="00CC1D5C" w:rsidRDefault="00CC1D5C" w:rsidP="00CC1D5C">
      <w:pPr>
        <w:numPr>
          <w:ilvl w:val="2"/>
          <w:numId w:val="3"/>
        </w:numPr>
      </w:pPr>
      <w:r w:rsidRPr="00CC1D5C">
        <w:t>User-friendly dashboard displaying ranked candidates and key matching points.</w:t>
      </w:r>
      <w:r w:rsidRPr="00CC1D5C">
        <w:rPr>
          <w:vertAlign w:val="superscript"/>
        </w:rPr>
        <w:t>63</w:t>
      </w:r>
    </w:p>
    <w:p w14:paraId="489519EF" w14:textId="77777777" w:rsidR="00CC1D5C" w:rsidRPr="00CC1D5C" w:rsidRDefault="00CC1D5C" w:rsidP="00CC1D5C">
      <w:pPr>
        <w:numPr>
          <w:ilvl w:val="2"/>
          <w:numId w:val="3"/>
        </w:numPr>
      </w:pPr>
      <w:r w:rsidRPr="00CC1D5C">
        <w:t>Focus on one or two common job roles or industries initially.</w:t>
      </w:r>
    </w:p>
    <w:p w14:paraId="1B10B075" w14:textId="77777777" w:rsidR="00CC1D5C" w:rsidRPr="00CC1D5C" w:rsidRDefault="00CC1D5C" w:rsidP="00CC1D5C">
      <w:r w:rsidRPr="00CC1D5C">
        <w:t>The selection of the initial vertical(s) will depend on the solopreneur's existing domain knowledge or ability to quickly acquire it, as deep understanding of the niche's pain points is crucial.</w:t>
      </w:r>
      <w:r w:rsidRPr="00CC1D5C">
        <w:rPr>
          <w:vertAlign w:val="superscript"/>
        </w:rPr>
        <w:t>5</w:t>
      </w:r>
    </w:p>
    <w:p w14:paraId="6A4E28AE" w14:textId="77777777" w:rsidR="00CC1D5C" w:rsidRPr="00CC1D5C" w:rsidRDefault="00CC1D5C" w:rsidP="00CC1D5C">
      <w:pPr>
        <w:rPr>
          <w:b/>
          <w:bCs/>
        </w:rPr>
      </w:pPr>
      <w:r w:rsidRPr="00CC1D5C">
        <w:rPr>
          <w:b/>
          <w:bCs/>
        </w:rPr>
        <w:t>5. Implementation Roadmap (First 3-12 Months)</w:t>
      </w:r>
    </w:p>
    <w:p w14:paraId="537B938B" w14:textId="77777777" w:rsidR="00CC1D5C" w:rsidRPr="00CC1D5C" w:rsidRDefault="00CC1D5C" w:rsidP="00CC1D5C">
      <w:r w:rsidRPr="00CC1D5C">
        <w:t>A lean, agile approach is essential for a solopreneur.</w:t>
      </w:r>
      <w:r w:rsidRPr="00CC1D5C">
        <w:rPr>
          <w:vertAlign w:val="superscript"/>
        </w:rPr>
        <w:t>67</w:t>
      </w:r>
      <w:r w:rsidRPr="00CC1D5C">
        <w:t xml:space="preserve"> The roadmap prioritizes rapid MVP development, market validation, and cash flow generation.</w:t>
      </w:r>
    </w:p>
    <w:p w14:paraId="46D830C2" w14:textId="77777777" w:rsidR="00CC1D5C" w:rsidRPr="00CC1D5C" w:rsidRDefault="00CC1D5C" w:rsidP="00CC1D5C">
      <w:pPr>
        <w:rPr>
          <w:b/>
          <w:bCs/>
        </w:rPr>
      </w:pPr>
      <w:r w:rsidRPr="00CC1D5C">
        <w:rPr>
          <w:b/>
          <w:bCs/>
        </w:rPr>
        <w:t>5.1. Months 1-3: MVP Development, Initial Customer Acquisition &amp; Revenue Generation (Target: AUD$10K MRR)</w:t>
      </w:r>
    </w:p>
    <w:p w14:paraId="6ED36694" w14:textId="77777777" w:rsidR="00CC1D5C" w:rsidRPr="00CC1D5C" w:rsidRDefault="00CC1D5C" w:rsidP="00CC1D5C">
      <w:r w:rsidRPr="00CC1D5C">
        <w:t>This phase is critical for validating the chosen vertical and achieving initial traction. The focus is on building a lean MVP and securing the first paying customers.</w:t>
      </w:r>
    </w:p>
    <w:p w14:paraId="3F132F61" w14:textId="77777777" w:rsidR="00CC1D5C" w:rsidRPr="00CC1D5C" w:rsidRDefault="00CC1D5C" w:rsidP="00CC1D5C">
      <w:r w:rsidRPr="00CC1D5C">
        <w:rPr>
          <w:b/>
          <w:bCs/>
        </w:rPr>
        <w:t>Phase 1.1: Weeks 1-2: Deep Dive, Final Niche Selection &amp; MVP Scoping</w:t>
      </w:r>
    </w:p>
    <w:p w14:paraId="5E0D8091" w14:textId="77777777" w:rsidR="00CC1D5C" w:rsidRPr="00CC1D5C" w:rsidRDefault="00CC1D5C" w:rsidP="00CC1D5C">
      <w:pPr>
        <w:numPr>
          <w:ilvl w:val="0"/>
          <w:numId w:val="4"/>
        </w:numPr>
      </w:pPr>
      <w:r w:rsidRPr="00CC1D5C">
        <w:rPr>
          <w:b/>
          <w:bCs/>
        </w:rPr>
        <w:lastRenderedPageBreak/>
        <w:t>Activity:</w:t>
      </w:r>
      <w:r w:rsidRPr="00CC1D5C">
        <w:t xml:space="preserve"> Intensive research into the selected 1-2 initial vertical niches. Confirm acute pain points and willingness to pay through 5-10 quick validation calls with potential users in Australia.</w:t>
      </w:r>
    </w:p>
    <w:p w14:paraId="470A1CD5" w14:textId="77777777" w:rsidR="00CC1D5C" w:rsidRPr="00CC1D5C" w:rsidRDefault="00CC1D5C" w:rsidP="00CC1D5C">
      <w:pPr>
        <w:numPr>
          <w:ilvl w:val="0"/>
          <w:numId w:val="4"/>
        </w:numPr>
      </w:pPr>
      <w:r w:rsidRPr="00CC1D5C">
        <w:rPr>
          <w:b/>
          <w:bCs/>
        </w:rPr>
        <w:t>Tools/Tech:</w:t>
      </w:r>
      <w:r w:rsidRPr="00CC1D5C">
        <w:t xml:space="preserve"> LinkedIn for outreach, Calendly for scheduling, Zoom for interviews.</w:t>
      </w:r>
    </w:p>
    <w:p w14:paraId="6A00EF44" w14:textId="77777777" w:rsidR="00CC1D5C" w:rsidRPr="00CC1D5C" w:rsidRDefault="00CC1D5C" w:rsidP="00CC1D5C">
      <w:pPr>
        <w:numPr>
          <w:ilvl w:val="0"/>
          <w:numId w:val="4"/>
        </w:numPr>
      </w:pPr>
      <w:r w:rsidRPr="00CC1D5C">
        <w:rPr>
          <w:b/>
          <w:bCs/>
        </w:rPr>
        <w:t>Output:</w:t>
      </w:r>
      <w:r w:rsidRPr="00CC1D5C">
        <w:t xml:space="preserve"> Confirmed primary niche. Detailed MVP feature list for the chosen Vertical AI Agent, focusing on solving ONE core problem exceptionally well.</w:t>
      </w:r>
      <w:r w:rsidRPr="00CC1D5C">
        <w:rPr>
          <w:vertAlign w:val="superscript"/>
        </w:rPr>
        <w:t>26</w:t>
      </w:r>
      <w:r w:rsidRPr="00CC1D5C">
        <w:t xml:space="preserve"> Define clear "kill switch" criteria for the PoC/MVP.</w:t>
      </w:r>
      <w:r w:rsidRPr="00CC1D5C">
        <w:rPr>
          <w:vertAlign w:val="superscript"/>
        </w:rPr>
        <w:t>73</w:t>
      </w:r>
    </w:p>
    <w:p w14:paraId="40E80661" w14:textId="77777777" w:rsidR="00CC1D5C" w:rsidRPr="00CC1D5C" w:rsidRDefault="00CC1D5C" w:rsidP="00CC1D5C">
      <w:pPr>
        <w:numPr>
          <w:ilvl w:val="0"/>
          <w:numId w:val="4"/>
        </w:numPr>
      </w:pPr>
      <w:r w:rsidRPr="00CC1D5C">
        <w:rPr>
          <w:b/>
          <w:bCs/>
        </w:rPr>
        <w:t>Budget Allocation:</w:t>
      </w:r>
      <w:r w:rsidRPr="00CC1D5C">
        <w:t xml:space="preserve"> Minimal, sweat equity.</w:t>
      </w:r>
    </w:p>
    <w:p w14:paraId="204988B0" w14:textId="77777777" w:rsidR="00CC1D5C" w:rsidRPr="00CC1D5C" w:rsidRDefault="00CC1D5C" w:rsidP="00CC1D5C">
      <w:r w:rsidRPr="00CC1D5C">
        <w:rPr>
          <w:b/>
          <w:bCs/>
        </w:rPr>
        <w:t>Phase 1.2: Weeks 3-8: Rapid MVP Development (Lean &amp; Agile)</w:t>
      </w:r>
    </w:p>
    <w:p w14:paraId="400D8C6C" w14:textId="77777777" w:rsidR="00CC1D5C" w:rsidRPr="00CC1D5C" w:rsidRDefault="00CC1D5C" w:rsidP="00CC1D5C">
      <w:pPr>
        <w:numPr>
          <w:ilvl w:val="0"/>
          <w:numId w:val="5"/>
        </w:numPr>
      </w:pPr>
      <w:r w:rsidRPr="00CC1D5C">
        <w:rPr>
          <w:b/>
          <w:bCs/>
        </w:rPr>
        <w:t>Activity:</w:t>
      </w:r>
      <w:r w:rsidRPr="00CC1D5C">
        <w:t xml:space="preserve"> Develop the MVP using no-code/low-code AI agent platforms (e.g., Bubble with OpenAI plugins, </w:t>
      </w:r>
      <w:proofErr w:type="spellStart"/>
      <w:r w:rsidRPr="00CC1D5C">
        <w:t>Voiceflow</w:t>
      </w:r>
      <w:proofErr w:type="spellEnd"/>
      <w:r w:rsidRPr="00CC1D5C">
        <w:t>, Make.com, Pipedream, or newer platforms emerging by Q2 2025) and fine-tuned LLM APIs (e.g., OpenAI API, Google Vertex AI, Anthropic Claude API).</w:t>
      </w:r>
      <w:r w:rsidRPr="00CC1D5C">
        <w:rPr>
          <w:vertAlign w:val="superscript"/>
        </w:rPr>
        <w:t>3</w:t>
      </w:r>
      <w:r w:rsidRPr="00CC1D5C">
        <w:t xml:space="preserve"> </w:t>
      </w:r>
    </w:p>
    <w:p w14:paraId="62D0E5D2" w14:textId="77777777" w:rsidR="00CC1D5C" w:rsidRPr="00CC1D5C" w:rsidRDefault="00CC1D5C" w:rsidP="00CC1D5C">
      <w:pPr>
        <w:numPr>
          <w:ilvl w:val="1"/>
          <w:numId w:val="5"/>
        </w:numPr>
      </w:pPr>
      <w:r w:rsidRPr="00CC1D5C">
        <w:t>Prioritize core functionality: data input (document upload, API connection), core AI processing (leveraging pre-trained models with fine-tuning or advanced prompt engineering), and clear output/reporting.</w:t>
      </w:r>
      <w:r w:rsidRPr="00CC1D5C">
        <w:rPr>
          <w:vertAlign w:val="superscript"/>
        </w:rPr>
        <w:t>26</w:t>
      </w:r>
    </w:p>
    <w:p w14:paraId="030D9A49" w14:textId="77777777" w:rsidR="00CC1D5C" w:rsidRPr="00CC1D5C" w:rsidRDefault="00CC1D5C" w:rsidP="00CC1D5C">
      <w:pPr>
        <w:numPr>
          <w:ilvl w:val="1"/>
          <w:numId w:val="5"/>
        </w:numPr>
      </w:pPr>
      <w:r w:rsidRPr="00CC1D5C">
        <w:t>User Interface (UI): Keep UI/UX basic and functional for the MVP. Focus on usability over aesthetics.</w:t>
      </w:r>
      <w:r w:rsidRPr="00CC1D5C">
        <w:rPr>
          <w:vertAlign w:val="superscript"/>
        </w:rPr>
        <w:t>26</w:t>
      </w:r>
    </w:p>
    <w:p w14:paraId="3BE492B3" w14:textId="77777777" w:rsidR="00CC1D5C" w:rsidRPr="00CC1D5C" w:rsidRDefault="00CC1D5C" w:rsidP="00CC1D5C">
      <w:pPr>
        <w:numPr>
          <w:ilvl w:val="1"/>
          <w:numId w:val="5"/>
        </w:numPr>
      </w:pPr>
      <w:r w:rsidRPr="00CC1D5C">
        <w:t>Data Handling: Implement basic, secure data storage (e.g., managed cloud databases like Firebase, AWS RDS, or Google Cloud SQL).</w:t>
      </w:r>
      <w:r w:rsidRPr="00CC1D5C">
        <w:rPr>
          <w:vertAlign w:val="superscript"/>
        </w:rPr>
        <w:t>54</w:t>
      </w:r>
      <w:r w:rsidRPr="00CC1D5C">
        <w:t xml:space="preserve"> Ensure compliance with data privacy from the outset (e.g., GDPR if applicable).</w:t>
      </w:r>
      <w:r w:rsidRPr="00CC1D5C">
        <w:rPr>
          <w:vertAlign w:val="superscript"/>
        </w:rPr>
        <w:t>26</w:t>
      </w:r>
    </w:p>
    <w:p w14:paraId="4ADCAF00" w14:textId="77777777" w:rsidR="00CC1D5C" w:rsidRPr="00CC1D5C" w:rsidRDefault="00CC1D5C" w:rsidP="00CC1D5C">
      <w:pPr>
        <w:numPr>
          <w:ilvl w:val="0"/>
          <w:numId w:val="5"/>
        </w:numPr>
      </w:pPr>
      <w:r w:rsidRPr="00CC1D5C">
        <w:rPr>
          <w:b/>
          <w:bCs/>
        </w:rPr>
        <w:t>Technical Stack Example (AI Contract Review Agent):</w:t>
      </w:r>
      <w:r w:rsidRPr="00CC1D5C">
        <w:t xml:space="preserve"> </w:t>
      </w:r>
    </w:p>
    <w:p w14:paraId="0F3278E8" w14:textId="77777777" w:rsidR="00CC1D5C" w:rsidRPr="00CC1D5C" w:rsidRDefault="00CC1D5C" w:rsidP="00CC1D5C">
      <w:pPr>
        <w:numPr>
          <w:ilvl w:val="1"/>
          <w:numId w:val="5"/>
        </w:numPr>
      </w:pPr>
      <w:r w:rsidRPr="00CC1D5C">
        <w:t xml:space="preserve">Frontend: Simple web interface (e.g., built with Bubble, </w:t>
      </w:r>
      <w:proofErr w:type="spellStart"/>
      <w:r w:rsidRPr="00CC1D5C">
        <w:t>Webflow</w:t>
      </w:r>
      <w:proofErr w:type="spellEnd"/>
      <w:r w:rsidRPr="00CC1D5C">
        <w:t>, or a basic React app).</w:t>
      </w:r>
    </w:p>
    <w:p w14:paraId="1E5510F5" w14:textId="77777777" w:rsidR="00CC1D5C" w:rsidRPr="00CC1D5C" w:rsidRDefault="00CC1D5C" w:rsidP="00CC1D5C">
      <w:pPr>
        <w:numPr>
          <w:ilvl w:val="1"/>
          <w:numId w:val="5"/>
        </w:numPr>
      </w:pPr>
      <w:r w:rsidRPr="00CC1D5C">
        <w:t>Backend: Serverless functions (AWS Lambda, Google Cloud Functions) for orchestration.</w:t>
      </w:r>
    </w:p>
    <w:p w14:paraId="40785514" w14:textId="77777777" w:rsidR="00CC1D5C" w:rsidRPr="00CC1D5C" w:rsidRDefault="00CC1D5C" w:rsidP="00CC1D5C">
      <w:pPr>
        <w:numPr>
          <w:ilvl w:val="1"/>
          <w:numId w:val="5"/>
        </w:numPr>
      </w:pPr>
      <w:r w:rsidRPr="00CC1D5C">
        <w:t xml:space="preserve">AI Core: OpenAI API (GPT-4o or newer models emerging by May 2025, fine-tuned for legal clause recognition via API or platforms like Google AI Studio/Vertex AI </w:t>
      </w:r>
      <w:r w:rsidRPr="00CC1D5C">
        <w:rPr>
          <w:vertAlign w:val="superscript"/>
        </w:rPr>
        <w:t>14</w:t>
      </w:r>
      <w:r w:rsidRPr="00CC1D5C">
        <w:t>) or specialized legal AI APIs if available and cost-effective.</w:t>
      </w:r>
    </w:p>
    <w:p w14:paraId="6364C471" w14:textId="77777777" w:rsidR="00CC1D5C" w:rsidRPr="00CC1D5C" w:rsidRDefault="00CC1D5C" w:rsidP="00CC1D5C">
      <w:pPr>
        <w:numPr>
          <w:ilvl w:val="1"/>
          <w:numId w:val="5"/>
        </w:numPr>
      </w:pPr>
      <w:r w:rsidRPr="00CC1D5C">
        <w:t xml:space="preserve">Database: Firebase or </w:t>
      </w:r>
      <w:proofErr w:type="spellStart"/>
      <w:r w:rsidRPr="00CC1D5C">
        <w:t>Supabase</w:t>
      </w:r>
      <w:proofErr w:type="spellEnd"/>
      <w:r w:rsidRPr="00CC1D5C">
        <w:t xml:space="preserve"> for user data and contract metadata.</w:t>
      </w:r>
    </w:p>
    <w:p w14:paraId="2BD11DA3" w14:textId="77777777" w:rsidR="00CC1D5C" w:rsidRPr="00CC1D5C" w:rsidRDefault="00CC1D5C" w:rsidP="00CC1D5C">
      <w:pPr>
        <w:numPr>
          <w:ilvl w:val="1"/>
          <w:numId w:val="5"/>
        </w:numPr>
      </w:pPr>
      <w:r w:rsidRPr="00CC1D5C">
        <w:t>Document Processing: OCR capabilities (e.g., Google Vision API) if scanned documents are a core requirement.</w:t>
      </w:r>
      <w:r w:rsidRPr="00CC1D5C">
        <w:rPr>
          <w:vertAlign w:val="superscript"/>
        </w:rPr>
        <w:t>26</w:t>
      </w:r>
    </w:p>
    <w:p w14:paraId="106AAFFD" w14:textId="77777777" w:rsidR="00CC1D5C" w:rsidRPr="00CC1D5C" w:rsidRDefault="00CC1D5C" w:rsidP="00CC1D5C">
      <w:pPr>
        <w:numPr>
          <w:ilvl w:val="0"/>
          <w:numId w:val="5"/>
        </w:numPr>
      </w:pPr>
      <w:r w:rsidRPr="00CC1D5C">
        <w:rPr>
          <w:b/>
          <w:bCs/>
        </w:rPr>
        <w:t>Output:</w:t>
      </w:r>
      <w:r w:rsidRPr="00CC1D5C">
        <w:t xml:space="preserve"> Functional MVP ready for initial beta testing.</w:t>
      </w:r>
    </w:p>
    <w:p w14:paraId="67EE321B" w14:textId="77777777" w:rsidR="00CC1D5C" w:rsidRPr="00CC1D5C" w:rsidRDefault="00CC1D5C" w:rsidP="00CC1D5C">
      <w:pPr>
        <w:numPr>
          <w:ilvl w:val="0"/>
          <w:numId w:val="5"/>
        </w:numPr>
      </w:pPr>
      <w:r w:rsidRPr="00CC1D5C">
        <w:rPr>
          <w:b/>
          <w:bCs/>
        </w:rPr>
        <w:t>Budget Allocation:</w:t>
      </w:r>
      <w:r w:rsidRPr="00CC1D5C">
        <w:t xml:space="preserve"> AUD$3,000 - AUD$5,000 for API credits, no-code platform subscriptions, initial cloud hosting.</w:t>
      </w:r>
      <w:r w:rsidRPr="00CC1D5C">
        <w:rPr>
          <w:vertAlign w:val="superscript"/>
        </w:rPr>
        <w:t>16</w:t>
      </w:r>
    </w:p>
    <w:p w14:paraId="380534AA" w14:textId="77777777" w:rsidR="00CC1D5C" w:rsidRPr="00CC1D5C" w:rsidRDefault="00CC1D5C" w:rsidP="00CC1D5C">
      <w:r w:rsidRPr="00CC1D5C">
        <w:rPr>
          <w:b/>
          <w:bCs/>
        </w:rPr>
        <w:t>Phase 1.3: Weeks 9-12: Beta Testing, Iteration &amp; Early Adopter Acquisition (Targeting first AUD$1K-AUD$3K MRR)</w:t>
      </w:r>
    </w:p>
    <w:p w14:paraId="3AC22517" w14:textId="77777777" w:rsidR="00CC1D5C" w:rsidRPr="00CC1D5C" w:rsidRDefault="00CC1D5C" w:rsidP="00CC1D5C">
      <w:pPr>
        <w:numPr>
          <w:ilvl w:val="0"/>
          <w:numId w:val="6"/>
        </w:numPr>
      </w:pPr>
      <w:r w:rsidRPr="00CC1D5C">
        <w:rPr>
          <w:b/>
          <w:bCs/>
        </w:rPr>
        <w:t>Activity:</w:t>
      </w:r>
      <w:r w:rsidRPr="00CC1D5C">
        <w:t xml:space="preserve"> </w:t>
      </w:r>
    </w:p>
    <w:p w14:paraId="4515BA33" w14:textId="77777777" w:rsidR="00CC1D5C" w:rsidRPr="00CC1D5C" w:rsidRDefault="00CC1D5C" w:rsidP="00CC1D5C">
      <w:pPr>
        <w:numPr>
          <w:ilvl w:val="1"/>
          <w:numId w:val="6"/>
        </w:numPr>
      </w:pPr>
      <w:r w:rsidRPr="00CC1D5C">
        <w:lastRenderedPageBreak/>
        <w:t>Recruit 5-10 beta testers from the target niche (ideally those interviewed in Phase 1.1).</w:t>
      </w:r>
      <w:r w:rsidRPr="00CC1D5C">
        <w:rPr>
          <w:vertAlign w:val="superscript"/>
        </w:rPr>
        <w:t>26</w:t>
      </w:r>
      <w:r w:rsidRPr="00CC1D5C">
        <w:t xml:space="preserve"> Offer free/heavily discounted access in exchange for detailed feedback.</w:t>
      </w:r>
    </w:p>
    <w:p w14:paraId="6D94FE02" w14:textId="77777777" w:rsidR="00CC1D5C" w:rsidRPr="00CC1D5C" w:rsidRDefault="00CC1D5C" w:rsidP="00CC1D5C">
      <w:pPr>
        <w:numPr>
          <w:ilvl w:val="1"/>
          <w:numId w:val="6"/>
        </w:numPr>
      </w:pPr>
      <w:r w:rsidRPr="00CC1D5C">
        <w:t>Launch Beta Program: Provide access and clear instructions. Actively collect feedback via surveys, calls, in-app tools.</w:t>
      </w:r>
      <w:r w:rsidRPr="00CC1D5C">
        <w:rPr>
          <w:vertAlign w:val="superscript"/>
        </w:rPr>
        <w:t>26</w:t>
      </w:r>
    </w:p>
    <w:p w14:paraId="07E17782" w14:textId="77777777" w:rsidR="00CC1D5C" w:rsidRPr="00CC1D5C" w:rsidRDefault="00CC1D5C" w:rsidP="00CC1D5C">
      <w:pPr>
        <w:numPr>
          <w:ilvl w:val="1"/>
          <w:numId w:val="6"/>
        </w:numPr>
      </w:pPr>
      <w:r w:rsidRPr="00CC1D5C">
        <w:t>Iterate Rapidly: Implement critical bug fixes and usability improvements based on feedback.</w:t>
      </w:r>
      <w:r w:rsidRPr="00CC1D5C">
        <w:rPr>
          <w:vertAlign w:val="superscript"/>
        </w:rPr>
        <w:t>26</w:t>
      </w:r>
    </w:p>
    <w:p w14:paraId="6FB2758A" w14:textId="77777777" w:rsidR="00CC1D5C" w:rsidRPr="00CC1D5C" w:rsidRDefault="00CC1D5C" w:rsidP="00CC1D5C">
      <w:pPr>
        <w:numPr>
          <w:ilvl w:val="1"/>
          <w:numId w:val="6"/>
        </w:numPr>
      </w:pPr>
      <w:r w:rsidRPr="00CC1D5C">
        <w:t xml:space="preserve">Go-to-Market (GTM) - "Stepping Stone" Service / Early Access Program: </w:t>
      </w:r>
    </w:p>
    <w:p w14:paraId="2C541BA1" w14:textId="77777777" w:rsidR="00CC1D5C" w:rsidRPr="00CC1D5C" w:rsidRDefault="00CC1D5C" w:rsidP="00CC1D5C">
      <w:pPr>
        <w:numPr>
          <w:ilvl w:val="2"/>
          <w:numId w:val="6"/>
        </w:numPr>
      </w:pPr>
      <w:r w:rsidRPr="00CC1D5C">
        <w:t>Offer the AI agent's output as a direct service or a heavily discounted "Founder's Program" to the first 5-10 paying customers.</w:t>
      </w:r>
      <w:r w:rsidRPr="00CC1D5C">
        <w:rPr>
          <w:vertAlign w:val="superscript"/>
        </w:rPr>
        <w:t>88</w:t>
      </w:r>
      <w:r w:rsidRPr="00CC1D5C">
        <w:t xml:space="preserve"> This allows the solopreneur to manually assist or oversee the AI, ensuring quality and gathering deep insights while generating initial revenue.</w:t>
      </w:r>
    </w:p>
    <w:p w14:paraId="31B4C9EE" w14:textId="77777777" w:rsidR="00CC1D5C" w:rsidRPr="00CC1D5C" w:rsidRDefault="00CC1D5C" w:rsidP="00CC1D5C">
      <w:pPr>
        <w:numPr>
          <w:ilvl w:val="2"/>
          <w:numId w:val="6"/>
        </w:numPr>
      </w:pPr>
      <w:r w:rsidRPr="00CC1D5C">
        <w:t xml:space="preserve">Pricing: </w:t>
      </w:r>
    </w:p>
    <w:p w14:paraId="7FB36C26" w14:textId="77777777" w:rsidR="00CC1D5C" w:rsidRPr="00CC1D5C" w:rsidRDefault="00CC1D5C" w:rsidP="00CC1D5C">
      <w:pPr>
        <w:numPr>
          <w:ilvl w:val="3"/>
          <w:numId w:val="6"/>
        </w:numPr>
      </w:pPr>
      <w:r w:rsidRPr="00CC1D5C">
        <w:rPr>
          <w:b/>
          <w:bCs/>
        </w:rPr>
        <w:t>Micro-SaaS:</w:t>
      </w:r>
      <w:r w:rsidRPr="00CC1D5C">
        <w:t xml:space="preserve"> Per-agent, per-action, per-workflow, or outcome-based pricing are common for AI agents.</w:t>
      </w:r>
      <w:r w:rsidRPr="00CC1D5C">
        <w:rPr>
          <w:vertAlign w:val="superscript"/>
        </w:rPr>
        <w:t>90</w:t>
      </w:r>
      <w:r w:rsidRPr="00CC1D5C">
        <w:t xml:space="preserve"> For rapid revenue, a simple tiered subscription (e.g., based on number of documents/transactions or features) or a usage-based model (e.g., $X per contract review) can be effective.</w:t>
      </w:r>
      <w:r w:rsidRPr="00CC1D5C">
        <w:rPr>
          <w:vertAlign w:val="superscript"/>
        </w:rPr>
        <w:t>89</w:t>
      </w:r>
      <w:r w:rsidRPr="00CC1D5C">
        <w:t xml:space="preserve"> For early access, offer significant discounts (e.g., 50-70% off future standard price) for a limited time or number of customers to incentivize sign-ups.</w:t>
      </w:r>
      <w:r w:rsidRPr="00CC1D5C">
        <w:rPr>
          <w:vertAlign w:val="superscript"/>
        </w:rPr>
        <w:t>89</w:t>
      </w:r>
    </w:p>
    <w:p w14:paraId="2148F2F4" w14:textId="77777777" w:rsidR="00CC1D5C" w:rsidRPr="00CC1D5C" w:rsidRDefault="00CC1D5C" w:rsidP="00CC1D5C">
      <w:pPr>
        <w:numPr>
          <w:ilvl w:val="3"/>
          <w:numId w:val="6"/>
        </w:numPr>
      </w:pPr>
      <w:r w:rsidRPr="00CC1D5C">
        <w:rPr>
          <w:b/>
          <w:bCs/>
        </w:rPr>
        <w:t>Stepping Stone Service:</w:t>
      </w:r>
      <w:r w:rsidRPr="00CC1D5C">
        <w:t xml:space="preserve"> Price based on value delivered (e.g., hours saved for the client, risk reduction). This can be higher than pure SaaS initially.</w:t>
      </w:r>
    </w:p>
    <w:p w14:paraId="069D4BF1" w14:textId="77777777" w:rsidR="00CC1D5C" w:rsidRPr="00CC1D5C" w:rsidRDefault="00CC1D5C" w:rsidP="00CC1D5C">
      <w:pPr>
        <w:numPr>
          <w:ilvl w:val="2"/>
          <w:numId w:val="6"/>
        </w:numPr>
      </w:pPr>
      <w:r w:rsidRPr="00CC1D5C">
        <w:t xml:space="preserve">Marketing &amp; Sales: </w:t>
      </w:r>
    </w:p>
    <w:p w14:paraId="5B771319" w14:textId="77777777" w:rsidR="00CC1D5C" w:rsidRPr="00CC1D5C" w:rsidRDefault="00CC1D5C" w:rsidP="00CC1D5C">
      <w:pPr>
        <w:numPr>
          <w:ilvl w:val="3"/>
          <w:numId w:val="6"/>
        </w:numPr>
      </w:pPr>
      <w:r w:rsidRPr="00CC1D5C">
        <w:t>Direct outreach (LinkedIn, email) to the defined Ideal Customer Profile (ICP).</w:t>
      </w:r>
      <w:r w:rsidRPr="00CC1D5C">
        <w:rPr>
          <w:vertAlign w:val="superscript"/>
        </w:rPr>
        <w:t>99</w:t>
      </w:r>
    </w:p>
    <w:p w14:paraId="022488EB" w14:textId="77777777" w:rsidR="00CC1D5C" w:rsidRPr="00CC1D5C" w:rsidRDefault="00CC1D5C" w:rsidP="00CC1D5C">
      <w:pPr>
        <w:numPr>
          <w:ilvl w:val="3"/>
          <w:numId w:val="6"/>
        </w:numPr>
      </w:pPr>
      <w:r w:rsidRPr="00CC1D5C">
        <w:t>Leverage niche online communities and forums.</w:t>
      </w:r>
    </w:p>
    <w:p w14:paraId="4EA542E3" w14:textId="77777777" w:rsidR="00CC1D5C" w:rsidRPr="00CC1D5C" w:rsidRDefault="00CC1D5C" w:rsidP="00CC1D5C">
      <w:pPr>
        <w:numPr>
          <w:ilvl w:val="3"/>
          <w:numId w:val="6"/>
        </w:numPr>
      </w:pPr>
      <w:r w:rsidRPr="00CC1D5C">
        <w:t>Content marketing (blog posts, short videos) showcasing the problem and AI solution.</w:t>
      </w:r>
      <w:r w:rsidRPr="00CC1D5C">
        <w:rPr>
          <w:vertAlign w:val="superscript"/>
        </w:rPr>
        <w:t>100</w:t>
      </w:r>
    </w:p>
    <w:p w14:paraId="3503DC0E" w14:textId="77777777" w:rsidR="00CC1D5C" w:rsidRPr="00CC1D5C" w:rsidRDefault="00CC1D5C" w:rsidP="00CC1D5C">
      <w:pPr>
        <w:numPr>
          <w:ilvl w:val="3"/>
          <w:numId w:val="6"/>
        </w:numPr>
      </w:pPr>
      <w:r w:rsidRPr="00CC1D5C">
        <w:t>Messaging should focus on immediate ROI and pain relief for the target niche.</w:t>
      </w:r>
      <w:r w:rsidRPr="00CC1D5C">
        <w:rPr>
          <w:vertAlign w:val="superscript"/>
        </w:rPr>
        <w:t>113</w:t>
      </w:r>
      <w:r w:rsidRPr="00CC1D5C">
        <w:t xml:space="preserve"> Emphasize how the AGI-proximate tech provides a unique advantage.</w:t>
      </w:r>
      <w:r w:rsidRPr="00CC1D5C">
        <w:rPr>
          <w:vertAlign w:val="superscript"/>
        </w:rPr>
        <w:t>1</w:t>
      </w:r>
    </w:p>
    <w:p w14:paraId="701DCA8B" w14:textId="77777777" w:rsidR="00CC1D5C" w:rsidRPr="00CC1D5C" w:rsidRDefault="00CC1D5C" w:rsidP="00CC1D5C">
      <w:pPr>
        <w:numPr>
          <w:ilvl w:val="0"/>
          <w:numId w:val="6"/>
        </w:numPr>
      </w:pPr>
      <w:r w:rsidRPr="00CC1D5C">
        <w:rPr>
          <w:b/>
          <w:bCs/>
        </w:rPr>
        <w:t>Output:</w:t>
      </w:r>
      <w:r w:rsidRPr="00CC1D5C">
        <w:t xml:space="preserve"> Validated MVP, first paying customers, initial MRR, strong testimonials.</w:t>
      </w:r>
    </w:p>
    <w:p w14:paraId="41F01EF2" w14:textId="77777777" w:rsidR="00CC1D5C" w:rsidRPr="00CC1D5C" w:rsidRDefault="00CC1D5C" w:rsidP="00CC1D5C">
      <w:pPr>
        <w:numPr>
          <w:ilvl w:val="0"/>
          <w:numId w:val="6"/>
        </w:numPr>
      </w:pPr>
      <w:r w:rsidRPr="00CC1D5C">
        <w:rPr>
          <w:b/>
          <w:bCs/>
        </w:rPr>
        <w:t>Budget Allocation:</w:t>
      </w:r>
      <w:r w:rsidRPr="00CC1D5C">
        <w:t xml:space="preserve"> AUD$2,000 - AUD$3,000 for marketing (e.g., </w:t>
      </w:r>
      <w:proofErr w:type="gramStart"/>
      <w:r w:rsidRPr="00CC1D5C">
        <w:t>small targeted</w:t>
      </w:r>
      <w:proofErr w:type="gramEnd"/>
      <w:r w:rsidRPr="00CC1D5C">
        <w:t xml:space="preserve"> ads, content creation tools), ongoing API/platform costs.</w:t>
      </w:r>
    </w:p>
    <w:p w14:paraId="33E00BD9" w14:textId="77777777" w:rsidR="00CC1D5C" w:rsidRPr="00CC1D5C" w:rsidRDefault="00CC1D5C" w:rsidP="00CC1D5C">
      <w:r w:rsidRPr="00CC1D5C">
        <w:t>Achieving AUD$10K MRR in 1-3 Months:</w:t>
      </w:r>
    </w:p>
    <w:p w14:paraId="353346D2" w14:textId="77777777" w:rsidR="00CC1D5C" w:rsidRPr="00CC1D5C" w:rsidRDefault="00CC1D5C" w:rsidP="00CC1D5C">
      <w:r w:rsidRPr="00CC1D5C">
        <w:t>This aggressive target requires a focused GTM strategy and a compelling value proposition.</w:t>
      </w:r>
    </w:p>
    <w:p w14:paraId="0B30A89B" w14:textId="77777777" w:rsidR="00CC1D5C" w:rsidRPr="00CC1D5C" w:rsidRDefault="00CC1D5C" w:rsidP="00CC1D5C">
      <w:r w:rsidRPr="00CC1D5C">
        <w:rPr>
          <w:i/>
          <w:iCs/>
        </w:rPr>
        <w:t>Table 1: Pricing &amp; Customer Acquisition Scenarios for AUD$10K MRR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0"/>
        <w:gridCol w:w="1890"/>
        <w:gridCol w:w="1436"/>
        <w:gridCol w:w="1269"/>
        <w:gridCol w:w="3235"/>
      </w:tblGrid>
      <w:tr w:rsidR="00CC1D5C" w:rsidRPr="00CC1D5C" w14:paraId="0564CAEB" w14:textId="77777777" w:rsidTr="00CC1D5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4C0EC44" w14:textId="77777777" w:rsidR="00CC1D5C" w:rsidRPr="00CC1D5C" w:rsidRDefault="00CC1D5C" w:rsidP="00CC1D5C">
            <w:r w:rsidRPr="00CC1D5C">
              <w:rPr>
                <w:b/>
                <w:bCs/>
              </w:rPr>
              <w:lastRenderedPageBreak/>
              <w:t>Pricing Model</w:t>
            </w:r>
          </w:p>
        </w:tc>
        <w:tc>
          <w:tcPr>
            <w:tcW w:w="0" w:type="auto"/>
            <w:tcBorders>
              <w:top w:val="single" w:sz="6" w:space="0" w:color="auto"/>
              <w:left w:val="single" w:sz="6" w:space="0" w:color="auto"/>
              <w:bottom w:val="single" w:sz="6" w:space="0" w:color="auto"/>
              <w:right w:val="single" w:sz="6" w:space="0" w:color="auto"/>
            </w:tcBorders>
            <w:vAlign w:val="center"/>
            <w:hideMark/>
          </w:tcPr>
          <w:p w14:paraId="5834E21D" w14:textId="77777777" w:rsidR="00CC1D5C" w:rsidRPr="00CC1D5C" w:rsidRDefault="00CC1D5C" w:rsidP="00CC1D5C">
            <w:r w:rsidRPr="00CC1D5C">
              <w:rPr>
                <w:b/>
                <w:bCs/>
              </w:rPr>
              <w:t>Price Point (AUD)</w:t>
            </w:r>
          </w:p>
        </w:tc>
        <w:tc>
          <w:tcPr>
            <w:tcW w:w="0" w:type="auto"/>
            <w:tcBorders>
              <w:top w:val="single" w:sz="6" w:space="0" w:color="auto"/>
              <w:left w:val="single" w:sz="6" w:space="0" w:color="auto"/>
              <w:bottom w:val="single" w:sz="6" w:space="0" w:color="auto"/>
              <w:right w:val="single" w:sz="6" w:space="0" w:color="auto"/>
            </w:tcBorders>
            <w:vAlign w:val="center"/>
            <w:hideMark/>
          </w:tcPr>
          <w:p w14:paraId="7FD36493" w14:textId="77777777" w:rsidR="00CC1D5C" w:rsidRPr="00CC1D5C" w:rsidRDefault="00CC1D5C" w:rsidP="00CC1D5C">
            <w:r w:rsidRPr="00CC1D5C">
              <w:rPr>
                <w:b/>
                <w:bCs/>
              </w:rPr>
              <w:t>Customers Needed for AUD$10K MRR</w:t>
            </w:r>
          </w:p>
        </w:tc>
        <w:tc>
          <w:tcPr>
            <w:tcW w:w="0" w:type="auto"/>
            <w:tcBorders>
              <w:top w:val="single" w:sz="6" w:space="0" w:color="auto"/>
              <w:left w:val="single" w:sz="6" w:space="0" w:color="auto"/>
              <w:bottom w:val="single" w:sz="6" w:space="0" w:color="auto"/>
              <w:right w:val="single" w:sz="6" w:space="0" w:color="auto"/>
            </w:tcBorders>
            <w:vAlign w:val="center"/>
            <w:hideMark/>
          </w:tcPr>
          <w:p w14:paraId="6BC646C6" w14:textId="77777777" w:rsidR="00CC1D5C" w:rsidRPr="00CC1D5C" w:rsidRDefault="00CC1D5C" w:rsidP="00CC1D5C">
            <w:r w:rsidRPr="00CC1D5C">
              <w:rPr>
                <w:b/>
                <w:bCs/>
              </w:rPr>
              <w:t>Target Acquisition Time</w:t>
            </w:r>
          </w:p>
        </w:tc>
        <w:tc>
          <w:tcPr>
            <w:tcW w:w="0" w:type="auto"/>
            <w:tcBorders>
              <w:top w:val="single" w:sz="6" w:space="0" w:color="auto"/>
              <w:left w:val="single" w:sz="6" w:space="0" w:color="auto"/>
              <w:bottom w:val="single" w:sz="6" w:space="0" w:color="auto"/>
              <w:right w:val="single" w:sz="6" w:space="0" w:color="auto"/>
            </w:tcBorders>
            <w:vAlign w:val="center"/>
            <w:hideMark/>
          </w:tcPr>
          <w:p w14:paraId="3095FF02" w14:textId="77777777" w:rsidR="00CC1D5C" w:rsidRPr="00CC1D5C" w:rsidRDefault="00CC1D5C" w:rsidP="00CC1D5C">
            <w:r w:rsidRPr="00CC1D5C">
              <w:rPr>
                <w:b/>
                <w:bCs/>
              </w:rPr>
              <w:t>Key GTM Tactic</w:t>
            </w:r>
          </w:p>
        </w:tc>
      </w:tr>
      <w:tr w:rsidR="00CC1D5C" w:rsidRPr="00CC1D5C" w14:paraId="5EC7DDF7" w14:textId="77777777" w:rsidTr="00CC1D5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6C94F06" w14:textId="77777777" w:rsidR="00CC1D5C" w:rsidRPr="00CC1D5C" w:rsidRDefault="00CC1D5C" w:rsidP="00CC1D5C">
            <w:r w:rsidRPr="00CC1D5C">
              <w:t>Micro-SaaS (Tiered)</w:t>
            </w:r>
          </w:p>
        </w:tc>
        <w:tc>
          <w:tcPr>
            <w:tcW w:w="0" w:type="auto"/>
            <w:tcBorders>
              <w:top w:val="single" w:sz="6" w:space="0" w:color="auto"/>
              <w:left w:val="single" w:sz="6" w:space="0" w:color="auto"/>
              <w:bottom w:val="single" w:sz="6" w:space="0" w:color="auto"/>
              <w:right w:val="single" w:sz="6" w:space="0" w:color="auto"/>
            </w:tcBorders>
            <w:vAlign w:val="center"/>
            <w:hideMark/>
          </w:tcPr>
          <w:p w14:paraId="73E94EC0" w14:textId="77777777" w:rsidR="00CC1D5C" w:rsidRPr="00CC1D5C" w:rsidRDefault="00CC1D5C" w:rsidP="00CC1D5C">
            <w:r w:rsidRPr="00CC1D5C">
              <w:t>$99/month (avg)</w:t>
            </w:r>
          </w:p>
        </w:tc>
        <w:tc>
          <w:tcPr>
            <w:tcW w:w="0" w:type="auto"/>
            <w:tcBorders>
              <w:top w:val="single" w:sz="6" w:space="0" w:color="auto"/>
              <w:left w:val="single" w:sz="6" w:space="0" w:color="auto"/>
              <w:bottom w:val="single" w:sz="6" w:space="0" w:color="auto"/>
              <w:right w:val="single" w:sz="6" w:space="0" w:color="auto"/>
            </w:tcBorders>
            <w:vAlign w:val="center"/>
            <w:hideMark/>
          </w:tcPr>
          <w:p w14:paraId="587F1715" w14:textId="77777777" w:rsidR="00CC1D5C" w:rsidRPr="00CC1D5C" w:rsidRDefault="00CC1D5C" w:rsidP="00CC1D5C">
            <w:r w:rsidRPr="00CC1D5C">
              <w:t>~101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EA559DF" w14:textId="77777777" w:rsidR="00CC1D5C" w:rsidRPr="00CC1D5C" w:rsidRDefault="00CC1D5C" w:rsidP="00CC1D5C">
            <w:r w:rsidRPr="00CC1D5C">
              <w:t>2-3 Months</w:t>
            </w:r>
          </w:p>
        </w:tc>
        <w:tc>
          <w:tcPr>
            <w:tcW w:w="0" w:type="auto"/>
            <w:tcBorders>
              <w:top w:val="single" w:sz="6" w:space="0" w:color="auto"/>
              <w:left w:val="single" w:sz="6" w:space="0" w:color="auto"/>
              <w:bottom w:val="single" w:sz="6" w:space="0" w:color="auto"/>
              <w:right w:val="single" w:sz="6" w:space="0" w:color="auto"/>
            </w:tcBorders>
            <w:vAlign w:val="center"/>
            <w:hideMark/>
          </w:tcPr>
          <w:p w14:paraId="4875804D" w14:textId="77777777" w:rsidR="00CC1D5C" w:rsidRPr="00CC1D5C" w:rsidRDefault="00CC1D5C" w:rsidP="00CC1D5C">
            <w:r w:rsidRPr="00CC1D5C">
              <w:t>Direct outreach, niche community engagement, limited-time early adopter discounts, content marketing showcasing clear ROI.</w:t>
            </w:r>
            <w:r w:rsidRPr="00CC1D5C">
              <w:rPr>
                <w:vertAlign w:val="superscript"/>
              </w:rPr>
              <w:t>26</w:t>
            </w:r>
          </w:p>
        </w:tc>
      </w:tr>
      <w:tr w:rsidR="00CC1D5C" w:rsidRPr="00CC1D5C" w14:paraId="712EBB82" w14:textId="77777777" w:rsidTr="00CC1D5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49B3E53" w14:textId="77777777" w:rsidR="00CC1D5C" w:rsidRPr="00CC1D5C" w:rsidRDefault="00CC1D5C" w:rsidP="00CC1D5C">
            <w:r w:rsidRPr="00CC1D5C">
              <w:t>Micro-SaaS (Usage-Based)</w:t>
            </w:r>
          </w:p>
        </w:tc>
        <w:tc>
          <w:tcPr>
            <w:tcW w:w="0" w:type="auto"/>
            <w:tcBorders>
              <w:top w:val="single" w:sz="6" w:space="0" w:color="auto"/>
              <w:left w:val="single" w:sz="6" w:space="0" w:color="auto"/>
              <w:bottom w:val="single" w:sz="6" w:space="0" w:color="auto"/>
              <w:right w:val="single" w:sz="6" w:space="0" w:color="auto"/>
            </w:tcBorders>
            <w:vAlign w:val="center"/>
            <w:hideMark/>
          </w:tcPr>
          <w:p w14:paraId="42B2B7B7" w14:textId="77777777" w:rsidR="00CC1D5C" w:rsidRPr="00CC1D5C" w:rsidRDefault="00CC1D5C" w:rsidP="00CC1D5C">
            <w:r w:rsidRPr="00CC1D5C">
              <w:t>$20/review (avg)</w:t>
            </w:r>
          </w:p>
        </w:tc>
        <w:tc>
          <w:tcPr>
            <w:tcW w:w="0" w:type="auto"/>
            <w:tcBorders>
              <w:top w:val="single" w:sz="6" w:space="0" w:color="auto"/>
              <w:left w:val="single" w:sz="6" w:space="0" w:color="auto"/>
              <w:bottom w:val="single" w:sz="6" w:space="0" w:color="auto"/>
              <w:right w:val="single" w:sz="6" w:space="0" w:color="auto"/>
            </w:tcBorders>
            <w:vAlign w:val="center"/>
            <w:hideMark/>
          </w:tcPr>
          <w:p w14:paraId="5D3EBED8" w14:textId="77777777" w:rsidR="00CC1D5C" w:rsidRPr="00CC1D5C" w:rsidRDefault="00CC1D5C" w:rsidP="00CC1D5C">
            <w:r w:rsidRPr="00CC1D5C">
              <w:t>500 reviews (e.g., 50 clients x 10 reviews)</w:t>
            </w:r>
          </w:p>
        </w:tc>
        <w:tc>
          <w:tcPr>
            <w:tcW w:w="0" w:type="auto"/>
            <w:tcBorders>
              <w:top w:val="single" w:sz="6" w:space="0" w:color="auto"/>
              <w:left w:val="single" w:sz="6" w:space="0" w:color="auto"/>
              <w:bottom w:val="single" w:sz="6" w:space="0" w:color="auto"/>
              <w:right w:val="single" w:sz="6" w:space="0" w:color="auto"/>
            </w:tcBorders>
            <w:vAlign w:val="center"/>
            <w:hideMark/>
          </w:tcPr>
          <w:p w14:paraId="4B2C5CBA" w14:textId="77777777" w:rsidR="00CC1D5C" w:rsidRPr="00CC1D5C" w:rsidRDefault="00CC1D5C" w:rsidP="00CC1D5C">
            <w:r w:rsidRPr="00CC1D5C">
              <w:t>1-2 Months</w:t>
            </w:r>
          </w:p>
        </w:tc>
        <w:tc>
          <w:tcPr>
            <w:tcW w:w="0" w:type="auto"/>
            <w:tcBorders>
              <w:top w:val="single" w:sz="6" w:space="0" w:color="auto"/>
              <w:left w:val="single" w:sz="6" w:space="0" w:color="auto"/>
              <w:bottom w:val="single" w:sz="6" w:space="0" w:color="auto"/>
              <w:right w:val="single" w:sz="6" w:space="0" w:color="auto"/>
            </w:tcBorders>
            <w:vAlign w:val="center"/>
            <w:hideMark/>
          </w:tcPr>
          <w:p w14:paraId="7FEE39DC" w14:textId="77777777" w:rsidR="00CC1D5C" w:rsidRPr="00CC1D5C" w:rsidRDefault="00CC1D5C" w:rsidP="00CC1D5C">
            <w:r w:rsidRPr="00CC1D5C">
              <w:t>Target high-volume users, offer bulk discounts, partnerships with complementary service providers.</w:t>
            </w:r>
            <w:r w:rsidRPr="00CC1D5C">
              <w:rPr>
                <w:vertAlign w:val="superscript"/>
              </w:rPr>
              <w:t>91</w:t>
            </w:r>
          </w:p>
        </w:tc>
      </w:tr>
      <w:tr w:rsidR="00CC1D5C" w:rsidRPr="00CC1D5C" w14:paraId="3643284D" w14:textId="77777777" w:rsidTr="00CC1D5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DC5D8B" w14:textId="77777777" w:rsidR="00CC1D5C" w:rsidRPr="00CC1D5C" w:rsidRDefault="00CC1D5C" w:rsidP="00CC1D5C">
            <w:r w:rsidRPr="00CC1D5C">
              <w:t>"Stepping Stone" Service</w:t>
            </w:r>
          </w:p>
        </w:tc>
        <w:tc>
          <w:tcPr>
            <w:tcW w:w="0" w:type="auto"/>
            <w:tcBorders>
              <w:top w:val="single" w:sz="6" w:space="0" w:color="auto"/>
              <w:left w:val="single" w:sz="6" w:space="0" w:color="auto"/>
              <w:bottom w:val="single" w:sz="6" w:space="0" w:color="auto"/>
              <w:right w:val="single" w:sz="6" w:space="0" w:color="auto"/>
            </w:tcBorders>
            <w:vAlign w:val="center"/>
            <w:hideMark/>
          </w:tcPr>
          <w:p w14:paraId="28FD65F4" w14:textId="77777777" w:rsidR="00CC1D5C" w:rsidRPr="00CC1D5C" w:rsidRDefault="00CC1D5C" w:rsidP="00CC1D5C">
            <w:r w:rsidRPr="00CC1D5C">
              <w:t>$500/project (avg)</w:t>
            </w:r>
          </w:p>
        </w:tc>
        <w:tc>
          <w:tcPr>
            <w:tcW w:w="0" w:type="auto"/>
            <w:tcBorders>
              <w:top w:val="single" w:sz="6" w:space="0" w:color="auto"/>
              <w:left w:val="single" w:sz="6" w:space="0" w:color="auto"/>
              <w:bottom w:val="single" w:sz="6" w:space="0" w:color="auto"/>
              <w:right w:val="single" w:sz="6" w:space="0" w:color="auto"/>
            </w:tcBorders>
            <w:vAlign w:val="center"/>
            <w:hideMark/>
          </w:tcPr>
          <w:p w14:paraId="1C3D0DEC" w14:textId="77777777" w:rsidR="00CC1D5C" w:rsidRPr="00CC1D5C" w:rsidRDefault="00CC1D5C" w:rsidP="00CC1D5C">
            <w:r w:rsidRPr="00CC1D5C">
              <w:t>20 projects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6D4BC6C3" w14:textId="77777777" w:rsidR="00CC1D5C" w:rsidRPr="00CC1D5C" w:rsidRDefault="00CC1D5C" w:rsidP="00CC1D5C">
            <w:r w:rsidRPr="00CC1D5C">
              <w:t>1-2 Months</w:t>
            </w:r>
          </w:p>
        </w:tc>
        <w:tc>
          <w:tcPr>
            <w:tcW w:w="0" w:type="auto"/>
            <w:tcBorders>
              <w:top w:val="single" w:sz="6" w:space="0" w:color="auto"/>
              <w:left w:val="single" w:sz="6" w:space="0" w:color="auto"/>
              <w:bottom w:val="single" w:sz="6" w:space="0" w:color="auto"/>
              <w:right w:val="single" w:sz="6" w:space="0" w:color="auto"/>
            </w:tcBorders>
            <w:vAlign w:val="center"/>
            <w:hideMark/>
          </w:tcPr>
          <w:p w14:paraId="0F15113E" w14:textId="77777777" w:rsidR="00CC1D5C" w:rsidRPr="00CC1D5C" w:rsidRDefault="00CC1D5C" w:rsidP="00CC1D5C">
            <w:r w:rsidRPr="00CC1D5C">
              <w:t>Direct sales to businesses with immediate, acute pain; leverage personal network; offer a high-touch, guaranteed-results service.</w:t>
            </w:r>
            <w:r w:rsidRPr="00CC1D5C">
              <w:rPr>
                <w:vertAlign w:val="superscript"/>
              </w:rPr>
              <w:t>29</w:t>
            </w:r>
          </w:p>
        </w:tc>
      </w:tr>
      <w:tr w:rsidR="00CC1D5C" w:rsidRPr="00CC1D5C" w14:paraId="136735B0" w14:textId="77777777" w:rsidTr="00CC1D5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6DF554" w14:textId="77777777" w:rsidR="00CC1D5C" w:rsidRPr="00CC1D5C" w:rsidRDefault="00CC1D5C" w:rsidP="00CC1D5C">
            <w:r w:rsidRPr="00CC1D5C">
              <w:t>White-Label to Agencies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A696BD0" w14:textId="77777777" w:rsidR="00CC1D5C" w:rsidRPr="00CC1D5C" w:rsidRDefault="00CC1D5C" w:rsidP="00CC1D5C">
            <w:r w:rsidRPr="00CC1D5C">
              <w:t>$1000/month (retainer for agency to use with their clients)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5959CB4D" w14:textId="77777777" w:rsidR="00CC1D5C" w:rsidRPr="00CC1D5C" w:rsidRDefault="00CC1D5C" w:rsidP="00CC1D5C">
            <w:r w:rsidRPr="00CC1D5C">
              <w:t>10 Agencies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4D92069" w14:textId="77777777" w:rsidR="00CC1D5C" w:rsidRPr="00CC1D5C" w:rsidRDefault="00CC1D5C" w:rsidP="00CC1D5C">
            <w:r w:rsidRPr="00CC1D5C">
              <w:t>2-3 Months</w:t>
            </w:r>
          </w:p>
        </w:tc>
        <w:tc>
          <w:tcPr>
            <w:tcW w:w="0" w:type="auto"/>
            <w:tcBorders>
              <w:top w:val="single" w:sz="6" w:space="0" w:color="auto"/>
              <w:left w:val="single" w:sz="6" w:space="0" w:color="auto"/>
              <w:bottom w:val="single" w:sz="6" w:space="0" w:color="auto"/>
              <w:right w:val="single" w:sz="6" w:space="0" w:color="auto"/>
            </w:tcBorders>
            <w:vAlign w:val="center"/>
            <w:hideMark/>
          </w:tcPr>
          <w:p w14:paraId="78BD5B5F" w14:textId="77777777" w:rsidR="00CC1D5C" w:rsidRPr="00CC1D5C" w:rsidRDefault="00CC1D5C" w:rsidP="00CC1D5C">
            <w:r w:rsidRPr="00CC1D5C">
              <w:t>Target marketing/legal/HR agencies serving the niche; offer revenue share or referral fees.</w:t>
            </w:r>
            <w:r w:rsidRPr="00CC1D5C">
              <w:rPr>
                <w:vertAlign w:val="superscript"/>
              </w:rPr>
              <w:t>115</w:t>
            </w:r>
          </w:p>
        </w:tc>
      </w:tr>
    </w:tbl>
    <w:p w14:paraId="7983633F" w14:textId="77777777" w:rsidR="00CC1D5C" w:rsidRPr="00CC1D5C" w:rsidRDefault="00CC1D5C" w:rsidP="00CC1D5C">
      <w:r w:rsidRPr="00CC1D5C">
        <w:t>The "Stepping Stone" service or targeting a small number of higher-paying clients (e.g., via a premium early adopter program or white-</w:t>
      </w:r>
      <w:proofErr w:type="spellStart"/>
      <w:r w:rsidRPr="00CC1D5C">
        <w:t>labeling</w:t>
      </w:r>
      <w:proofErr w:type="spellEnd"/>
      <w:r w:rsidRPr="00CC1D5C">
        <w:t xml:space="preserve"> to a few agencies) offers the fastest path to AUD$10K MRR with a lean team, as it requires fewer individual sales conversions. This aligns with the "prioritize revenue </w:t>
      </w:r>
      <w:proofErr w:type="gramStart"/>
      <w:r w:rsidRPr="00CC1D5C">
        <w:t>over growth</w:t>
      </w:r>
      <w:proofErr w:type="gramEnd"/>
      <w:r w:rsidRPr="00CC1D5C">
        <w:t>" principle for bootstrapped startups.</w:t>
      </w:r>
      <w:r w:rsidRPr="00CC1D5C">
        <w:rPr>
          <w:vertAlign w:val="superscript"/>
        </w:rPr>
        <w:t>26</w:t>
      </w:r>
    </w:p>
    <w:p w14:paraId="40835E93" w14:textId="77777777" w:rsidR="00CC1D5C" w:rsidRPr="00CC1D5C" w:rsidRDefault="00CC1D5C" w:rsidP="00CC1D5C">
      <w:pPr>
        <w:rPr>
          <w:b/>
          <w:bCs/>
        </w:rPr>
      </w:pPr>
      <w:r w:rsidRPr="00CC1D5C">
        <w:rPr>
          <w:b/>
          <w:bCs/>
        </w:rPr>
        <w:t>5.2. Months 4-6: Scaling &amp; Product Refinement</w:t>
      </w:r>
    </w:p>
    <w:p w14:paraId="0ACFFC75" w14:textId="77777777" w:rsidR="00CC1D5C" w:rsidRPr="00CC1D5C" w:rsidRDefault="00CC1D5C" w:rsidP="00CC1D5C">
      <w:pPr>
        <w:numPr>
          <w:ilvl w:val="0"/>
          <w:numId w:val="7"/>
        </w:numPr>
      </w:pPr>
      <w:r w:rsidRPr="00CC1D5C">
        <w:rPr>
          <w:b/>
          <w:bCs/>
        </w:rPr>
        <w:t>Activity:</w:t>
      </w:r>
      <w:r w:rsidRPr="00CC1D5C">
        <w:t xml:space="preserve"> </w:t>
      </w:r>
    </w:p>
    <w:p w14:paraId="6814B9D1" w14:textId="77777777" w:rsidR="00CC1D5C" w:rsidRPr="00CC1D5C" w:rsidRDefault="00CC1D5C" w:rsidP="00CC1D5C">
      <w:pPr>
        <w:numPr>
          <w:ilvl w:val="1"/>
          <w:numId w:val="7"/>
        </w:numPr>
      </w:pPr>
      <w:proofErr w:type="spellStart"/>
      <w:r w:rsidRPr="00CC1D5C">
        <w:t>Analyze</w:t>
      </w:r>
      <w:proofErr w:type="spellEnd"/>
      <w:r w:rsidRPr="00CC1D5C">
        <w:t xml:space="preserve"> early user data and feedback intensely.</w:t>
      </w:r>
      <w:r w:rsidRPr="00CC1D5C">
        <w:rPr>
          <w:vertAlign w:val="superscript"/>
        </w:rPr>
        <w:t>26</w:t>
      </w:r>
      <w:r w:rsidRPr="00CC1D5C">
        <w:t xml:space="preserve"> Identify most-used features and biggest pain points.</w:t>
      </w:r>
    </w:p>
    <w:p w14:paraId="7E29724B" w14:textId="77777777" w:rsidR="00CC1D5C" w:rsidRPr="00CC1D5C" w:rsidRDefault="00CC1D5C" w:rsidP="00CC1D5C">
      <w:pPr>
        <w:numPr>
          <w:ilvl w:val="1"/>
          <w:numId w:val="7"/>
        </w:numPr>
      </w:pPr>
      <w:r w:rsidRPr="00CC1D5C">
        <w:t>Refine product features, improve AI model accuracy (further fine-tuning, explore more advanced models/APIs as budget allows), and enhance UI/UX based on data.</w:t>
      </w:r>
    </w:p>
    <w:p w14:paraId="1712B29E" w14:textId="77777777" w:rsidR="00CC1D5C" w:rsidRPr="00CC1D5C" w:rsidRDefault="00CC1D5C" w:rsidP="00CC1D5C">
      <w:pPr>
        <w:numPr>
          <w:ilvl w:val="1"/>
          <w:numId w:val="7"/>
        </w:numPr>
      </w:pPr>
      <w:r w:rsidRPr="00CC1D5C">
        <w:t>Expand marketing efforts: SEO-optimized content, targeted social media ads, explore partnerships.</w:t>
      </w:r>
      <w:r w:rsidRPr="00CC1D5C">
        <w:rPr>
          <w:vertAlign w:val="superscript"/>
        </w:rPr>
        <w:t>26</w:t>
      </w:r>
    </w:p>
    <w:p w14:paraId="435B052E" w14:textId="77777777" w:rsidR="00CC1D5C" w:rsidRPr="00CC1D5C" w:rsidRDefault="00CC1D5C" w:rsidP="00CC1D5C">
      <w:pPr>
        <w:numPr>
          <w:ilvl w:val="1"/>
          <w:numId w:val="7"/>
        </w:numPr>
      </w:pPr>
      <w:r w:rsidRPr="00CC1D5C">
        <w:t>Develop a basic customer support system (FAQ, email support).</w:t>
      </w:r>
      <w:r w:rsidRPr="00CC1D5C">
        <w:rPr>
          <w:vertAlign w:val="superscript"/>
        </w:rPr>
        <w:t>26</w:t>
      </w:r>
    </w:p>
    <w:p w14:paraId="15E28EE1" w14:textId="77777777" w:rsidR="00CC1D5C" w:rsidRPr="00CC1D5C" w:rsidRDefault="00CC1D5C" w:rsidP="00CC1D5C">
      <w:pPr>
        <w:numPr>
          <w:ilvl w:val="1"/>
          <w:numId w:val="7"/>
        </w:numPr>
      </w:pPr>
      <w:r w:rsidRPr="00CC1D5C">
        <w:t>If the "Stepping Stone" service was the initial GTM, begin transitioning to a self-serve SaaS model, or offer it as a premium tier.</w:t>
      </w:r>
    </w:p>
    <w:p w14:paraId="2F90070F" w14:textId="77777777" w:rsidR="00CC1D5C" w:rsidRPr="00CC1D5C" w:rsidRDefault="00CC1D5C" w:rsidP="00CC1D5C">
      <w:pPr>
        <w:numPr>
          <w:ilvl w:val="0"/>
          <w:numId w:val="7"/>
        </w:numPr>
      </w:pPr>
      <w:r w:rsidRPr="00CC1D5C">
        <w:rPr>
          <w:b/>
          <w:bCs/>
        </w:rPr>
        <w:t>Output:</w:t>
      </w:r>
      <w:r w:rsidRPr="00CC1D5C">
        <w:t xml:space="preserve"> Improved product, growing user base, increasing MRR (e.g., AUD$15K-AUD$25K MRR).</w:t>
      </w:r>
    </w:p>
    <w:p w14:paraId="436BA291" w14:textId="77777777" w:rsidR="00CC1D5C" w:rsidRPr="00CC1D5C" w:rsidRDefault="00CC1D5C" w:rsidP="00CC1D5C">
      <w:pPr>
        <w:numPr>
          <w:ilvl w:val="0"/>
          <w:numId w:val="7"/>
        </w:numPr>
      </w:pPr>
      <w:r w:rsidRPr="00CC1D5C">
        <w:rPr>
          <w:b/>
          <w:bCs/>
        </w:rPr>
        <w:t>Budget Allocation:</w:t>
      </w:r>
      <w:r w:rsidRPr="00CC1D5C">
        <w:t xml:space="preserve"> AUD$2,000 - AUD$4,000 (remaining from initial AUD$10K, plus reinvested revenue) for marketing, tool upgrades, potential freelance help for specific tasks (e.g., advanced prompt engineering, UI tweaks).</w:t>
      </w:r>
    </w:p>
    <w:p w14:paraId="13485F88" w14:textId="77777777" w:rsidR="00CC1D5C" w:rsidRPr="00CC1D5C" w:rsidRDefault="00CC1D5C" w:rsidP="00CC1D5C">
      <w:pPr>
        <w:rPr>
          <w:b/>
          <w:bCs/>
        </w:rPr>
      </w:pPr>
      <w:r w:rsidRPr="00CC1D5C">
        <w:rPr>
          <w:b/>
          <w:bCs/>
        </w:rPr>
        <w:lastRenderedPageBreak/>
        <w:t>5.3. Months 7-12: Growth &amp; Strategic Planning</w:t>
      </w:r>
    </w:p>
    <w:p w14:paraId="5A85A97D" w14:textId="77777777" w:rsidR="00CC1D5C" w:rsidRPr="00CC1D5C" w:rsidRDefault="00CC1D5C" w:rsidP="00CC1D5C">
      <w:pPr>
        <w:numPr>
          <w:ilvl w:val="0"/>
          <w:numId w:val="8"/>
        </w:numPr>
      </w:pPr>
      <w:r w:rsidRPr="00CC1D5C">
        <w:rPr>
          <w:b/>
          <w:bCs/>
        </w:rPr>
        <w:t>Activity:</w:t>
      </w:r>
      <w:r w:rsidRPr="00CC1D5C">
        <w:t xml:space="preserve"> </w:t>
      </w:r>
    </w:p>
    <w:p w14:paraId="54C40C62" w14:textId="77777777" w:rsidR="00CC1D5C" w:rsidRPr="00CC1D5C" w:rsidRDefault="00CC1D5C" w:rsidP="00CC1D5C">
      <w:pPr>
        <w:numPr>
          <w:ilvl w:val="1"/>
          <w:numId w:val="8"/>
        </w:numPr>
      </w:pPr>
      <w:r w:rsidRPr="00CC1D5C">
        <w:t>Focus on sustainable customer acquisition channels. Refine marketing and sales strategies based on what worked in months 4-6.</w:t>
      </w:r>
      <w:r w:rsidRPr="00CC1D5C">
        <w:rPr>
          <w:vertAlign w:val="superscript"/>
        </w:rPr>
        <w:t>26</w:t>
      </w:r>
    </w:p>
    <w:p w14:paraId="001BDBA1" w14:textId="77777777" w:rsidR="00CC1D5C" w:rsidRPr="00CC1D5C" w:rsidRDefault="00CC1D5C" w:rsidP="00CC1D5C">
      <w:pPr>
        <w:numPr>
          <w:ilvl w:val="1"/>
          <w:numId w:val="8"/>
        </w:numPr>
      </w:pPr>
      <w:r w:rsidRPr="00CC1D5C">
        <w:t>Explore feature expansion based on user demand and market opportunities within the niche.</w:t>
      </w:r>
      <w:r w:rsidRPr="00CC1D5C">
        <w:rPr>
          <w:vertAlign w:val="superscript"/>
        </w:rPr>
        <w:t>26</w:t>
      </w:r>
    </w:p>
    <w:p w14:paraId="47C562AA" w14:textId="77777777" w:rsidR="00CC1D5C" w:rsidRPr="00CC1D5C" w:rsidRDefault="00CC1D5C" w:rsidP="00CC1D5C">
      <w:pPr>
        <w:numPr>
          <w:ilvl w:val="1"/>
          <w:numId w:val="8"/>
        </w:numPr>
      </w:pPr>
      <w:r w:rsidRPr="00CC1D5C">
        <w:t>Optimize AI API usage and infrastructure for cost-effectiveness as user base grows.</w:t>
      </w:r>
      <w:r w:rsidRPr="00CC1D5C">
        <w:rPr>
          <w:vertAlign w:val="superscript"/>
        </w:rPr>
        <w:t>26</w:t>
      </w:r>
    </w:p>
    <w:p w14:paraId="7A66EFEB" w14:textId="77777777" w:rsidR="00CC1D5C" w:rsidRPr="00CC1D5C" w:rsidRDefault="00CC1D5C" w:rsidP="00CC1D5C">
      <w:pPr>
        <w:numPr>
          <w:ilvl w:val="1"/>
          <w:numId w:val="8"/>
        </w:numPr>
      </w:pPr>
      <w:r w:rsidRPr="00CC1D5C">
        <w:t>Plan for potential scaling infrastructure (if self-hosting components) or negotiating better rates with API providers.</w:t>
      </w:r>
    </w:p>
    <w:p w14:paraId="5A0F02A1" w14:textId="77777777" w:rsidR="00CC1D5C" w:rsidRPr="00CC1D5C" w:rsidRDefault="00CC1D5C" w:rsidP="00CC1D5C">
      <w:pPr>
        <w:numPr>
          <w:ilvl w:val="1"/>
          <w:numId w:val="8"/>
        </w:numPr>
      </w:pPr>
      <w:r w:rsidRPr="00CC1D5C">
        <w:t>Begin exploring adjacent niches or deeper functionalities within the current niche.</w:t>
      </w:r>
    </w:p>
    <w:p w14:paraId="0CE4C8DC" w14:textId="77777777" w:rsidR="00CC1D5C" w:rsidRPr="00CC1D5C" w:rsidRDefault="00CC1D5C" w:rsidP="00CC1D5C">
      <w:pPr>
        <w:numPr>
          <w:ilvl w:val="1"/>
          <w:numId w:val="8"/>
        </w:numPr>
      </w:pPr>
      <w:r w:rsidRPr="00CC1D5C">
        <w:t>If MVP verification and cash flow are sustained, prepare documentation for potential AUD$50,000 follow-on capital for accelerated growth.</w:t>
      </w:r>
    </w:p>
    <w:p w14:paraId="3FFA68C1" w14:textId="77777777" w:rsidR="00CC1D5C" w:rsidRPr="00CC1D5C" w:rsidRDefault="00CC1D5C" w:rsidP="00CC1D5C">
      <w:pPr>
        <w:numPr>
          <w:ilvl w:val="0"/>
          <w:numId w:val="8"/>
        </w:numPr>
      </w:pPr>
      <w:r w:rsidRPr="00CC1D5C">
        <w:rPr>
          <w:b/>
          <w:bCs/>
        </w:rPr>
        <w:t>Output:</w:t>
      </w:r>
      <w:r w:rsidRPr="00CC1D5C">
        <w:t xml:space="preserve"> Stable and growing SaaS business, clear roadmap for future development, potential for seeking further investment.</w:t>
      </w:r>
    </w:p>
    <w:p w14:paraId="04917CDF" w14:textId="77777777" w:rsidR="00CC1D5C" w:rsidRPr="00CC1D5C" w:rsidRDefault="00CC1D5C" w:rsidP="00CC1D5C">
      <w:pPr>
        <w:numPr>
          <w:ilvl w:val="0"/>
          <w:numId w:val="8"/>
        </w:numPr>
      </w:pPr>
      <w:r w:rsidRPr="00CC1D5C">
        <w:rPr>
          <w:b/>
          <w:bCs/>
        </w:rPr>
        <w:t>Budget Allocation:</w:t>
      </w:r>
      <w:r w:rsidRPr="00CC1D5C">
        <w:t xml:space="preserve"> Reinvested revenue.</w:t>
      </w:r>
    </w:p>
    <w:p w14:paraId="5C7038CC" w14:textId="77777777" w:rsidR="00CC1D5C" w:rsidRPr="00CC1D5C" w:rsidRDefault="00CC1D5C" w:rsidP="00CC1D5C">
      <w:pPr>
        <w:rPr>
          <w:b/>
          <w:bCs/>
        </w:rPr>
      </w:pPr>
      <w:r w:rsidRPr="00CC1D5C">
        <w:rPr>
          <w:b/>
          <w:bCs/>
        </w:rPr>
        <w:t>6. Lean Operations &amp; Team Structure</w:t>
      </w:r>
    </w:p>
    <w:p w14:paraId="583FD661" w14:textId="77777777" w:rsidR="00CC1D5C" w:rsidRPr="00CC1D5C" w:rsidRDefault="00CC1D5C" w:rsidP="00CC1D5C">
      <w:r w:rsidRPr="00CC1D5C">
        <w:t>As a solopreneur, the founder will initially wear all hats. The March-May 2025 AI advancements are key to making this feasible.</w:t>
      </w:r>
    </w:p>
    <w:p w14:paraId="24103323" w14:textId="77777777" w:rsidR="00CC1D5C" w:rsidRPr="00CC1D5C" w:rsidRDefault="00CC1D5C" w:rsidP="00CC1D5C">
      <w:pPr>
        <w:rPr>
          <w:b/>
          <w:bCs/>
        </w:rPr>
      </w:pPr>
      <w:r w:rsidRPr="00CC1D5C">
        <w:rPr>
          <w:b/>
          <w:bCs/>
        </w:rPr>
        <w:t>6.1. Solopreneur Model &amp; Skillset</w:t>
      </w:r>
    </w:p>
    <w:p w14:paraId="1C868EC6" w14:textId="77777777" w:rsidR="00CC1D5C" w:rsidRPr="00CC1D5C" w:rsidRDefault="00CC1D5C" w:rsidP="00CC1D5C">
      <w:pPr>
        <w:numPr>
          <w:ilvl w:val="0"/>
          <w:numId w:val="9"/>
        </w:numPr>
      </w:pPr>
      <w:r w:rsidRPr="00CC1D5C">
        <w:rPr>
          <w:b/>
          <w:bCs/>
        </w:rPr>
        <w:t>Core Skills:</w:t>
      </w:r>
      <w:r w:rsidRPr="00CC1D5C">
        <w:t xml:space="preserve"> </w:t>
      </w:r>
    </w:p>
    <w:p w14:paraId="711FF939" w14:textId="77777777" w:rsidR="00CC1D5C" w:rsidRPr="00CC1D5C" w:rsidRDefault="00CC1D5C" w:rsidP="00CC1D5C">
      <w:pPr>
        <w:numPr>
          <w:ilvl w:val="1"/>
          <w:numId w:val="9"/>
        </w:numPr>
      </w:pPr>
      <w:r w:rsidRPr="00CC1D5C">
        <w:rPr>
          <w:b/>
          <w:bCs/>
        </w:rPr>
        <w:t>Technical Acumen (Leveraging No-Code/Low-Code):</w:t>
      </w:r>
      <w:r w:rsidRPr="00CC1D5C">
        <w:t xml:space="preserve"> Ability to rapidly learn and utilize no-code/low-code AI platforms, integrate APIs, and manage basic cloud services.</w:t>
      </w:r>
      <w:r w:rsidRPr="00CC1D5C">
        <w:rPr>
          <w:vertAlign w:val="superscript"/>
        </w:rPr>
        <w:t>3</w:t>
      </w:r>
      <w:r w:rsidRPr="00CC1D5C">
        <w:t xml:space="preserve"> Prompt engineering skills will be vital.</w:t>
      </w:r>
      <w:r w:rsidRPr="00CC1D5C">
        <w:rPr>
          <w:vertAlign w:val="superscript"/>
        </w:rPr>
        <w:t>19</w:t>
      </w:r>
    </w:p>
    <w:p w14:paraId="72A901DB" w14:textId="77777777" w:rsidR="00CC1D5C" w:rsidRPr="00CC1D5C" w:rsidRDefault="00CC1D5C" w:rsidP="00CC1D5C">
      <w:pPr>
        <w:numPr>
          <w:ilvl w:val="1"/>
          <w:numId w:val="9"/>
        </w:numPr>
      </w:pPr>
      <w:r w:rsidRPr="00CC1D5C">
        <w:rPr>
          <w:b/>
          <w:bCs/>
        </w:rPr>
        <w:t>Domain Understanding:</w:t>
      </w:r>
      <w:r w:rsidRPr="00CC1D5C">
        <w:t xml:space="preserve"> Deep understanding of the chosen professional niche's pain points and workflows. This can be pre-existing or rapidly acquired.</w:t>
      </w:r>
    </w:p>
    <w:p w14:paraId="58B91C07" w14:textId="77777777" w:rsidR="00CC1D5C" w:rsidRPr="00CC1D5C" w:rsidRDefault="00CC1D5C" w:rsidP="00CC1D5C">
      <w:pPr>
        <w:numPr>
          <w:ilvl w:val="1"/>
          <w:numId w:val="9"/>
        </w:numPr>
      </w:pPr>
      <w:r w:rsidRPr="00CC1D5C">
        <w:rPr>
          <w:b/>
          <w:bCs/>
        </w:rPr>
        <w:t>Marketing &amp; Sales:</w:t>
      </w:r>
      <w:r w:rsidRPr="00CC1D5C">
        <w:t xml:space="preserve"> Ability to define ICP, create compelling messaging, conduct direct outreach, and manage early customer relationships.</w:t>
      </w:r>
      <w:r w:rsidRPr="00CC1D5C">
        <w:rPr>
          <w:vertAlign w:val="superscript"/>
        </w:rPr>
        <w:t>100</w:t>
      </w:r>
    </w:p>
    <w:p w14:paraId="507520EB" w14:textId="77777777" w:rsidR="00CC1D5C" w:rsidRPr="00CC1D5C" w:rsidRDefault="00CC1D5C" w:rsidP="00CC1D5C">
      <w:pPr>
        <w:numPr>
          <w:ilvl w:val="1"/>
          <w:numId w:val="9"/>
        </w:numPr>
      </w:pPr>
      <w:r w:rsidRPr="00CC1D5C">
        <w:rPr>
          <w:b/>
          <w:bCs/>
        </w:rPr>
        <w:t>Product Management:</w:t>
      </w:r>
      <w:r w:rsidRPr="00CC1D5C">
        <w:t xml:space="preserve"> Ability to define MVP scope, gather user feedback, and iterate on the product.</w:t>
      </w:r>
      <w:r w:rsidRPr="00CC1D5C">
        <w:rPr>
          <w:vertAlign w:val="superscript"/>
        </w:rPr>
        <w:t>70</w:t>
      </w:r>
    </w:p>
    <w:p w14:paraId="387CB22F" w14:textId="77777777" w:rsidR="00CC1D5C" w:rsidRPr="00CC1D5C" w:rsidRDefault="00CC1D5C" w:rsidP="00CC1D5C">
      <w:pPr>
        <w:numPr>
          <w:ilvl w:val="0"/>
          <w:numId w:val="9"/>
        </w:numPr>
      </w:pPr>
      <w:r w:rsidRPr="00CC1D5C">
        <w:rPr>
          <w:b/>
          <w:bCs/>
        </w:rPr>
        <w:t>Leveraging AI for Own Operations:</w:t>
      </w:r>
      <w:r w:rsidRPr="00CC1D5C">
        <w:t xml:space="preserve"> Use generative AI tools for content creation, marketing copy, email drafting, basic code generation/debugging (if needed), and task management to maximize personal productivity.</w:t>
      </w:r>
      <w:r w:rsidRPr="00CC1D5C">
        <w:rPr>
          <w:vertAlign w:val="superscript"/>
        </w:rPr>
        <w:t>4</w:t>
      </w:r>
    </w:p>
    <w:p w14:paraId="22CC949C" w14:textId="77777777" w:rsidR="00CC1D5C" w:rsidRPr="00CC1D5C" w:rsidRDefault="00CC1D5C" w:rsidP="00CC1D5C">
      <w:pPr>
        <w:rPr>
          <w:b/>
          <w:bCs/>
        </w:rPr>
      </w:pPr>
      <w:r w:rsidRPr="00CC1D5C">
        <w:rPr>
          <w:b/>
          <w:bCs/>
        </w:rPr>
        <w:t>6.2. Outsourcing/Freelancers (Post-MVP &amp; Initial Revenue)</w:t>
      </w:r>
    </w:p>
    <w:p w14:paraId="1D6DEEDA" w14:textId="77777777" w:rsidR="00CC1D5C" w:rsidRPr="00CC1D5C" w:rsidRDefault="00CC1D5C" w:rsidP="00CC1D5C">
      <w:r w:rsidRPr="00CC1D5C">
        <w:t>Once initial revenue is generated (AUD$1K-AUD$3K MRR), a small portion can be allocated to freelancers for specialized tasks if the solopreneur lacks expertise or time:</w:t>
      </w:r>
    </w:p>
    <w:p w14:paraId="1D70F44B" w14:textId="77777777" w:rsidR="00CC1D5C" w:rsidRPr="00CC1D5C" w:rsidRDefault="00CC1D5C" w:rsidP="00CC1D5C">
      <w:pPr>
        <w:numPr>
          <w:ilvl w:val="0"/>
          <w:numId w:val="10"/>
        </w:numPr>
      </w:pPr>
      <w:r w:rsidRPr="00CC1D5C">
        <w:rPr>
          <w:b/>
          <w:bCs/>
        </w:rPr>
        <w:lastRenderedPageBreak/>
        <w:t>Specialized AI/ML Engineering:</w:t>
      </w:r>
      <w:r w:rsidRPr="00CC1D5C">
        <w:t xml:space="preserve"> For advanced fine-tuning or custom model components if off-the-shelf solutions prove insufficient (though the goal is to rely on new, accessible platforms).</w:t>
      </w:r>
      <w:r w:rsidRPr="00CC1D5C">
        <w:rPr>
          <w:vertAlign w:val="superscript"/>
        </w:rPr>
        <w:t>74</w:t>
      </w:r>
    </w:p>
    <w:p w14:paraId="1158A595" w14:textId="77777777" w:rsidR="00CC1D5C" w:rsidRPr="00CC1D5C" w:rsidRDefault="00CC1D5C" w:rsidP="00CC1D5C">
      <w:pPr>
        <w:numPr>
          <w:ilvl w:val="0"/>
          <w:numId w:val="10"/>
        </w:numPr>
      </w:pPr>
      <w:r w:rsidRPr="00CC1D5C">
        <w:rPr>
          <w:b/>
          <w:bCs/>
        </w:rPr>
        <w:t>UI/UX Design:</w:t>
      </w:r>
      <w:r w:rsidRPr="00CC1D5C">
        <w:t xml:space="preserve"> To enhance the product beyond the basic MVP look and feel.</w:t>
      </w:r>
    </w:p>
    <w:p w14:paraId="10D511C9" w14:textId="77777777" w:rsidR="00CC1D5C" w:rsidRPr="00CC1D5C" w:rsidRDefault="00CC1D5C" w:rsidP="00CC1D5C">
      <w:pPr>
        <w:numPr>
          <w:ilvl w:val="0"/>
          <w:numId w:val="10"/>
        </w:numPr>
      </w:pPr>
      <w:r w:rsidRPr="00CC1D5C">
        <w:rPr>
          <w:b/>
          <w:bCs/>
        </w:rPr>
        <w:t>Content Marketing / SEO:</w:t>
      </w:r>
      <w:r w:rsidRPr="00CC1D5C">
        <w:t xml:space="preserve"> To scale lead generation efforts.</w:t>
      </w:r>
    </w:p>
    <w:p w14:paraId="5917F887" w14:textId="77777777" w:rsidR="00CC1D5C" w:rsidRPr="00CC1D5C" w:rsidRDefault="00CC1D5C" w:rsidP="00CC1D5C">
      <w:pPr>
        <w:numPr>
          <w:ilvl w:val="0"/>
          <w:numId w:val="10"/>
        </w:numPr>
      </w:pPr>
      <w:r w:rsidRPr="00CC1D5C">
        <w:rPr>
          <w:b/>
          <w:bCs/>
        </w:rPr>
        <w:t>Cost:</w:t>
      </w:r>
      <w:r w:rsidRPr="00CC1D5C">
        <w:t xml:space="preserve"> Freelance AI/ML engineers can range from $80-$200/hour, backend/frontend developers $50-$150/hour.</w:t>
      </w:r>
      <w:r w:rsidRPr="00CC1D5C">
        <w:rPr>
          <w:vertAlign w:val="superscript"/>
        </w:rPr>
        <w:t>74</w:t>
      </w:r>
      <w:r w:rsidRPr="00CC1D5C">
        <w:t xml:space="preserve"> Outsourced AI development hourly rates can be $30-$50+.</w:t>
      </w:r>
      <w:r w:rsidRPr="00CC1D5C">
        <w:rPr>
          <w:vertAlign w:val="superscript"/>
        </w:rPr>
        <w:t>83</w:t>
      </w:r>
      <w:r w:rsidRPr="00CC1D5C">
        <w:t xml:space="preserve"> For an AUD$10K initial budget, extensive outsourcing for core MVP development is not feasible, hence the reliance on no-code/low-code and solopreneur efforts.</w:t>
      </w:r>
    </w:p>
    <w:p w14:paraId="07A628D7" w14:textId="77777777" w:rsidR="00CC1D5C" w:rsidRPr="00CC1D5C" w:rsidRDefault="00CC1D5C" w:rsidP="00CC1D5C">
      <w:pPr>
        <w:rPr>
          <w:b/>
          <w:bCs/>
        </w:rPr>
      </w:pPr>
      <w:r w:rsidRPr="00CC1D5C">
        <w:rPr>
          <w:b/>
          <w:bCs/>
        </w:rPr>
        <w:t>6.3. Future Team Structure (Post AUD$50K Funding)</w:t>
      </w:r>
    </w:p>
    <w:p w14:paraId="0C7972C3" w14:textId="77777777" w:rsidR="00CC1D5C" w:rsidRPr="00CC1D5C" w:rsidRDefault="00CC1D5C" w:rsidP="00CC1D5C">
      <w:r w:rsidRPr="00CC1D5C">
        <w:t xml:space="preserve">If the AUD$50,000 follow-on funding is secured, a lean team can be established </w:t>
      </w:r>
      <w:r w:rsidRPr="00CC1D5C">
        <w:rPr>
          <w:vertAlign w:val="superscript"/>
        </w:rPr>
        <w:t>22</w:t>
      </w:r>
      <w:r w:rsidRPr="00CC1D5C">
        <w:t>:</w:t>
      </w:r>
    </w:p>
    <w:p w14:paraId="2A344E3A" w14:textId="77777777" w:rsidR="00CC1D5C" w:rsidRPr="00CC1D5C" w:rsidRDefault="00CC1D5C" w:rsidP="00CC1D5C">
      <w:pPr>
        <w:numPr>
          <w:ilvl w:val="0"/>
          <w:numId w:val="11"/>
        </w:numPr>
      </w:pPr>
      <w:r w:rsidRPr="00CC1D5C">
        <w:rPr>
          <w:b/>
          <w:bCs/>
        </w:rPr>
        <w:t>Core Hiring Principles:</w:t>
      </w:r>
      <w:r w:rsidRPr="00CC1D5C">
        <w:t xml:space="preserve"> Technology-agnostic full-stack engineers, generalists who think from first principles, adaptable to new AI tools, fewer better people with massive ownership.</w:t>
      </w:r>
      <w:r w:rsidRPr="00CC1D5C">
        <w:rPr>
          <w:vertAlign w:val="superscript"/>
        </w:rPr>
        <w:t>68</w:t>
      </w:r>
    </w:p>
    <w:p w14:paraId="33A9C111" w14:textId="77777777" w:rsidR="00CC1D5C" w:rsidRPr="00CC1D5C" w:rsidRDefault="00CC1D5C" w:rsidP="00CC1D5C">
      <w:pPr>
        <w:numPr>
          <w:ilvl w:val="0"/>
          <w:numId w:val="11"/>
        </w:numPr>
      </w:pPr>
      <w:r w:rsidRPr="00CC1D5C">
        <w:rPr>
          <w:b/>
          <w:bCs/>
        </w:rPr>
        <w:t>Pod Structure:</w:t>
      </w:r>
      <w:r w:rsidRPr="00CC1D5C">
        <w:t xml:space="preserve"> Small, cross-functional teams with end-to-end ownership as the company scales.</w:t>
      </w:r>
      <w:r w:rsidRPr="00CC1D5C">
        <w:rPr>
          <w:vertAlign w:val="superscript"/>
        </w:rPr>
        <w:t>68</w:t>
      </w:r>
    </w:p>
    <w:p w14:paraId="12607348" w14:textId="77777777" w:rsidR="00CC1D5C" w:rsidRPr="00CC1D5C" w:rsidRDefault="00CC1D5C" w:rsidP="00CC1D5C">
      <w:pPr>
        <w:numPr>
          <w:ilvl w:val="0"/>
          <w:numId w:val="11"/>
        </w:numPr>
      </w:pPr>
      <w:r w:rsidRPr="00CC1D5C">
        <w:rPr>
          <w:b/>
          <w:bCs/>
        </w:rPr>
        <w:t xml:space="preserve">Initial Hires (Lean Team for Vertical </w:t>
      </w:r>
      <w:proofErr w:type="spellStart"/>
      <w:r w:rsidRPr="00CC1D5C">
        <w:rPr>
          <w:b/>
          <w:bCs/>
        </w:rPr>
        <w:t>AaaS</w:t>
      </w:r>
      <w:proofErr w:type="spellEnd"/>
      <w:r w:rsidRPr="00CC1D5C">
        <w:rPr>
          <w:b/>
          <w:bCs/>
        </w:rPr>
        <w:t>):</w:t>
      </w:r>
      <w:r w:rsidRPr="00CC1D5C">
        <w:t xml:space="preserve"> </w:t>
      </w:r>
    </w:p>
    <w:p w14:paraId="19335D49" w14:textId="77777777" w:rsidR="00CC1D5C" w:rsidRPr="00CC1D5C" w:rsidRDefault="00CC1D5C" w:rsidP="00CC1D5C">
      <w:pPr>
        <w:numPr>
          <w:ilvl w:val="1"/>
          <w:numId w:val="11"/>
        </w:numPr>
      </w:pPr>
      <w:r w:rsidRPr="00CC1D5C">
        <w:rPr>
          <w:b/>
          <w:bCs/>
        </w:rPr>
        <w:t>1 x Full-Stack Developer with AI Integration Experience:</w:t>
      </w:r>
      <w:r w:rsidRPr="00CC1D5C">
        <w:t xml:space="preserve"> To manage and scale the product, integrate new AI features, and handle more complex technical challenges.</w:t>
      </w:r>
    </w:p>
    <w:p w14:paraId="628E81F9" w14:textId="77777777" w:rsidR="00CC1D5C" w:rsidRPr="00CC1D5C" w:rsidRDefault="00CC1D5C" w:rsidP="00CC1D5C">
      <w:pPr>
        <w:numPr>
          <w:ilvl w:val="1"/>
          <w:numId w:val="11"/>
        </w:numPr>
      </w:pPr>
      <w:r w:rsidRPr="00CC1D5C">
        <w:rPr>
          <w:b/>
          <w:bCs/>
        </w:rPr>
        <w:t>1 x Customer Success / Niche Marketing Specialist:</w:t>
      </w:r>
      <w:r w:rsidRPr="00CC1D5C">
        <w:t xml:space="preserve"> To handle customer onboarding, support, gather feedback, and drive targeted marketing campaigns within the vertical.</w:t>
      </w:r>
    </w:p>
    <w:p w14:paraId="101D201A" w14:textId="77777777" w:rsidR="00CC1D5C" w:rsidRPr="00CC1D5C" w:rsidRDefault="00CC1D5C" w:rsidP="00CC1D5C">
      <w:pPr>
        <w:numPr>
          <w:ilvl w:val="1"/>
          <w:numId w:val="11"/>
        </w:numPr>
      </w:pPr>
      <w:r w:rsidRPr="00CC1D5C">
        <w:t>The Solopreneur transitions to CEO/Product Lead.</w:t>
      </w:r>
    </w:p>
    <w:p w14:paraId="48653579" w14:textId="77777777" w:rsidR="00CC1D5C" w:rsidRPr="00CC1D5C" w:rsidRDefault="00CC1D5C" w:rsidP="00CC1D5C">
      <w:pPr>
        <w:rPr>
          <w:b/>
          <w:bCs/>
        </w:rPr>
      </w:pPr>
      <w:r w:rsidRPr="00CC1D5C">
        <w:rPr>
          <w:b/>
          <w:bCs/>
        </w:rPr>
        <w:t>7. Financial Projections &amp; Funding Strategy</w:t>
      </w:r>
    </w:p>
    <w:p w14:paraId="6DC14D5A" w14:textId="77777777" w:rsidR="00CC1D5C" w:rsidRPr="00CC1D5C" w:rsidRDefault="00CC1D5C" w:rsidP="00CC1D5C">
      <w:pPr>
        <w:rPr>
          <w:b/>
          <w:bCs/>
        </w:rPr>
      </w:pPr>
      <w:r w:rsidRPr="00CC1D5C">
        <w:rPr>
          <w:b/>
          <w:bCs/>
        </w:rPr>
        <w:t>7.1. Initial Capital Allocation (AUD$10,000)</w:t>
      </w:r>
    </w:p>
    <w:p w14:paraId="2BC17334" w14:textId="77777777" w:rsidR="00CC1D5C" w:rsidRPr="00CC1D5C" w:rsidRDefault="00CC1D5C" w:rsidP="00CC1D5C">
      <w:pPr>
        <w:numPr>
          <w:ilvl w:val="0"/>
          <w:numId w:val="12"/>
        </w:numPr>
      </w:pPr>
      <w:r w:rsidRPr="00CC1D5C">
        <w:rPr>
          <w:b/>
          <w:bCs/>
        </w:rPr>
        <w:t>MVP Development (No-Code/Low-Code Platforms &amp; APIs):</w:t>
      </w:r>
      <w:r w:rsidRPr="00CC1D5C">
        <w:t xml:space="preserve"> AUD$3,000 - AUD$5,000 (covering subscriptions for platforms like Bubble, </w:t>
      </w:r>
      <w:proofErr w:type="spellStart"/>
      <w:r w:rsidRPr="00CC1D5C">
        <w:t>Voiceflow</w:t>
      </w:r>
      <w:proofErr w:type="spellEnd"/>
      <w:r w:rsidRPr="00CC1D5C">
        <w:t>, API credits for OpenAI/Claude/Vertex AI, basic cloud hosting for 3 months).</w:t>
      </w:r>
      <w:r w:rsidRPr="00CC1D5C">
        <w:rPr>
          <w:vertAlign w:val="superscript"/>
        </w:rPr>
        <w:t>14</w:t>
      </w:r>
      <w:r w:rsidRPr="00CC1D5C">
        <w:t xml:space="preserve"> Fine-tuning pre-trained models can range from $10,000-$100,000, but for an MVP, leveraging APIs with prompt engineering or minimal fine-tuning via platforms is the goal.</w:t>
      </w:r>
      <w:r w:rsidRPr="00CC1D5C">
        <w:rPr>
          <w:vertAlign w:val="superscript"/>
        </w:rPr>
        <w:t>77</w:t>
      </w:r>
      <w:r w:rsidRPr="00CC1D5C">
        <w:t xml:space="preserve"> Basic rule-based systems or pre-trained models with fine-tuning can start from $5,000-$30,000 </w:t>
      </w:r>
      <w:r w:rsidRPr="00CC1D5C">
        <w:rPr>
          <w:vertAlign w:val="superscript"/>
        </w:rPr>
        <w:t>74</w:t>
      </w:r>
      <w:r w:rsidRPr="00CC1D5C">
        <w:t>, but the aim here is to use even leaner methods initially.</w:t>
      </w:r>
    </w:p>
    <w:p w14:paraId="376D4EF5" w14:textId="77777777" w:rsidR="00CC1D5C" w:rsidRPr="00CC1D5C" w:rsidRDefault="00CC1D5C" w:rsidP="00CC1D5C">
      <w:pPr>
        <w:numPr>
          <w:ilvl w:val="0"/>
          <w:numId w:val="12"/>
        </w:numPr>
      </w:pPr>
      <w:r w:rsidRPr="00CC1D5C">
        <w:rPr>
          <w:b/>
          <w:bCs/>
        </w:rPr>
        <w:t>Marketing &amp; Initial Customer Acquisition:</w:t>
      </w:r>
      <w:r w:rsidRPr="00CC1D5C">
        <w:t xml:space="preserve"> AUD$2,000 - AUD$3,000 (targeted digital ads, content creation tools, initial outreach tools).</w:t>
      </w:r>
      <w:r w:rsidRPr="00CC1D5C">
        <w:rPr>
          <w:vertAlign w:val="superscript"/>
        </w:rPr>
        <w:t>130</w:t>
      </w:r>
    </w:p>
    <w:p w14:paraId="777AE843" w14:textId="77777777" w:rsidR="00CC1D5C" w:rsidRPr="00CC1D5C" w:rsidRDefault="00CC1D5C" w:rsidP="00CC1D5C">
      <w:pPr>
        <w:numPr>
          <w:ilvl w:val="0"/>
          <w:numId w:val="12"/>
        </w:numPr>
      </w:pPr>
      <w:r w:rsidRPr="00CC1D5C">
        <w:rPr>
          <w:b/>
          <w:bCs/>
        </w:rPr>
        <w:t>Legal &amp; Business Setup:</w:t>
      </w:r>
      <w:r w:rsidRPr="00CC1D5C">
        <w:t xml:space="preserve"> AUD$500 - AUD$1,000 (company registration, basic legal templates).</w:t>
      </w:r>
    </w:p>
    <w:p w14:paraId="412D5BAF" w14:textId="77777777" w:rsidR="00CC1D5C" w:rsidRPr="00CC1D5C" w:rsidRDefault="00CC1D5C" w:rsidP="00CC1D5C">
      <w:pPr>
        <w:numPr>
          <w:ilvl w:val="0"/>
          <w:numId w:val="12"/>
        </w:numPr>
      </w:pPr>
      <w:r w:rsidRPr="00CC1D5C">
        <w:rPr>
          <w:b/>
          <w:bCs/>
        </w:rPr>
        <w:t>Contingency:</w:t>
      </w:r>
      <w:r w:rsidRPr="00CC1D5C">
        <w:t xml:space="preserve"> AUD$1,000 - AUD$2,500.</w:t>
      </w:r>
    </w:p>
    <w:p w14:paraId="04232078" w14:textId="77777777" w:rsidR="00CC1D5C" w:rsidRPr="00CC1D5C" w:rsidRDefault="00CC1D5C" w:rsidP="00CC1D5C">
      <w:r w:rsidRPr="00CC1D5C">
        <w:t>This lean budget is feasible due to the reliance on the solopreneur's effort and the cost-effectiveness of emerging AI tools and platforms.</w:t>
      </w:r>
      <w:r w:rsidRPr="00CC1D5C">
        <w:rPr>
          <w:vertAlign w:val="superscript"/>
        </w:rPr>
        <w:t>75</w:t>
      </w:r>
    </w:p>
    <w:p w14:paraId="52A1518B" w14:textId="77777777" w:rsidR="00CC1D5C" w:rsidRPr="00CC1D5C" w:rsidRDefault="00CC1D5C" w:rsidP="00CC1D5C">
      <w:pPr>
        <w:rPr>
          <w:b/>
          <w:bCs/>
        </w:rPr>
      </w:pPr>
      <w:r w:rsidRPr="00CC1D5C">
        <w:rPr>
          <w:b/>
          <w:bCs/>
        </w:rPr>
        <w:lastRenderedPageBreak/>
        <w:t>7.2. Path to AUD$10K MRR within 1-3 Months</w:t>
      </w:r>
    </w:p>
    <w:p w14:paraId="11C212F2" w14:textId="77777777" w:rsidR="00CC1D5C" w:rsidRPr="00CC1D5C" w:rsidRDefault="00CC1D5C" w:rsidP="00CC1D5C">
      <w:r w:rsidRPr="00CC1D5C">
        <w:t>As outlined in Table 1, achieving AUD$10K MRR quickly involves strategic pricing and customer acquisition.</w:t>
      </w:r>
    </w:p>
    <w:p w14:paraId="5D5D9266" w14:textId="77777777" w:rsidR="00CC1D5C" w:rsidRPr="00CC1D5C" w:rsidRDefault="00CC1D5C" w:rsidP="00CC1D5C">
      <w:pPr>
        <w:numPr>
          <w:ilvl w:val="0"/>
          <w:numId w:val="13"/>
        </w:numPr>
      </w:pPr>
      <w:r w:rsidRPr="00CC1D5C">
        <w:rPr>
          <w:b/>
          <w:bCs/>
        </w:rPr>
        <w:t>Pricing Models for Rapid Revenue:</w:t>
      </w:r>
      <w:r w:rsidRPr="00CC1D5C">
        <w:t xml:space="preserve"> </w:t>
      </w:r>
    </w:p>
    <w:p w14:paraId="69C62DA4" w14:textId="77777777" w:rsidR="00CC1D5C" w:rsidRPr="00CC1D5C" w:rsidRDefault="00CC1D5C" w:rsidP="00CC1D5C">
      <w:pPr>
        <w:numPr>
          <w:ilvl w:val="1"/>
          <w:numId w:val="13"/>
        </w:numPr>
      </w:pPr>
      <w:r w:rsidRPr="00CC1D5C">
        <w:rPr>
          <w:b/>
          <w:bCs/>
        </w:rPr>
        <w:t>Usage-Based Pricing:</w:t>
      </w:r>
      <w:r w:rsidRPr="00CC1D5C">
        <w:t xml:space="preserve"> Pay-as-you-go (e.g., per contract reviewed, per candidate screened) can lower entry barriers for clients and scale revenue with usage.</w:t>
      </w:r>
      <w:r w:rsidRPr="00CC1D5C">
        <w:rPr>
          <w:vertAlign w:val="superscript"/>
        </w:rPr>
        <w:t>75</w:t>
      </w:r>
    </w:p>
    <w:p w14:paraId="72D1DD91" w14:textId="77777777" w:rsidR="00CC1D5C" w:rsidRPr="00CC1D5C" w:rsidRDefault="00CC1D5C" w:rsidP="00CC1D5C">
      <w:pPr>
        <w:numPr>
          <w:ilvl w:val="1"/>
          <w:numId w:val="13"/>
        </w:numPr>
      </w:pPr>
      <w:r w:rsidRPr="00CC1D5C">
        <w:rPr>
          <w:b/>
          <w:bCs/>
        </w:rPr>
        <w:t>Tiered Subscriptions:</w:t>
      </w:r>
      <w:r w:rsidRPr="00CC1D5C">
        <w:t xml:space="preserve"> Offering 2-3 tiers (e.g., Basic, Pro, Premium) based on features or usage limits provides clear value progression.</w:t>
      </w:r>
      <w:r w:rsidRPr="00CC1D5C">
        <w:rPr>
          <w:vertAlign w:val="superscript"/>
        </w:rPr>
        <w:t>91</w:t>
      </w:r>
      <w:r w:rsidRPr="00CC1D5C">
        <w:t xml:space="preserve"> For AI contract review, tiers could be based on number of reviews, advanced features like playbook customization, or number of users.</w:t>
      </w:r>
      <w:r w:rsidRPr="00CC1D5C">
        <w:rPr>
          <w:vertAlign w:val="superscript"/>
        </w:rPr>
        <w:t>95</w:t>
      </w:r>
    </w:p>
    <w:p w14:paraId="782E0094" w14:textId="77777777" w:rsidR="00CC1D5C" w:rsidRPr="00CC1D5C" w:rsidRDefault="00CC1D5C" w:rsidP="00CC1D5C">
      <w:pPr>
        <w:numPr>
          <w:ilvl w:val="1"/>
          <w:numId w:val="13"/>
        </w:numPr>
      </w:pPr>
      <w:r w:rsidRPr="00CC1D5C">
        <w:rPr>
          <w:b/>
          <w:bCs/>
        </w:rPr>
        <w:t>Outcome-Based Pricing:</w:t>
      </w:r>
      <w:r w:rsidRPr="00CC1D5C">
        <w:t xml:space="preserve"> (More complex for MVP, but high value) Charge based on tangible results delivered (e.g., percentage of cost saved, successful hires).</w:t>
      </w:r>
      <w:r w:rsidRPr="00CC1D5C">
        <w:rPr>
          <w:vertAlign w:val="superscript"/>
        </w:rPr>
        <w:t>28</w:t>
      </w:r>
      <w:r w:rsidRPr="00CC1D5C">
        <w:t xml:space="preserve"> This strongly aligns value with cost.</w:t>
      </w:r>
    </w:p>
    <w:p w14:paraId="17D9262E" w14:textId="77777777" w:rsidR="00CC1D5C" w:rsidRPr="00CC1D5C" w:rsidRDefault="00CC1D5C" w:rsidP="00CC1D5C">
      <w:pPr>
        <w:numPr>
          <w:ilvl w:val="1"/>
          <w:numId w:val="13"/>
        </w:numPr>
      </w:pPr>
      <w:r w:rsidRPr="00CC1D5C">
        <w:rPr>
          <w:b/>
          <w:bCs/>
        </w:rPr>
        <w:t>Early Adopter / Founder's Program:</w:t>
      </w:r>
      <w:r w:rsidRPr="00CC1D5C">
        <w:t xml:space="preserve"> Offer significant discounts (50-70%) on future pricing or a valuable package for the first 5-10 paying customers to build case studies and generate immediate cash flow.</w:t>
      </w:r>
      <w:r w:rsidRPr="00CC1D5C">
        <w:rPr>
          <w:vertAlign w:val="superscript"/>
        </w:rPr>
        <w:t>89</w:t>
      </w:r>
      <w:r w:rsidRPr="00CC1D5C">
        <w:t xml:space="preserve"> This can be structured as a 3-month commitment.</w:t>
      </w:r>
    </w:p>
    <w:p w14:paraId="009A624B" w14:textId="77777777" w:rsidR="00CC1D5C" w:rsidRPr="00CC1D5C" w:rsidRDefault="00CC1D5C" w:rsidP="00CC1D5C">
      <w:pPr>
        <w:numPr>
          <w:ilvl w:val="0"/>
          <w:numId w:val="13"/>
        </w:numPr>
      </w:pPr>
      <w:r w:rsidRPr="00CC1D5C">
        <w:rPr>
          <w:b/>
          <w:bCs/>
        </w:rPr>
        <w:t>Customer Acquisition Cost (CAC) &amp; Lifetime Value (LTV):</w:t>
      </w:r>
      <w:r w:rsidRPr="00CC1D5C">
        <w:t xml:space="preserve"> </w:t>
      </w:r>
    </w:p>
    <w:p w14:paraId="3DB997D6" w14:textId="77777777" w:rsidR="00CC1D5C" w:rsidRPr="00CC1D5C" w:rsidRDefault="00CC1D5C" w:rsidP="00CC1D5C">
      <w:pPr>
        <w:numPr>
          <w:ilvl w:val="1"/>
          <w:numId w:val="13"/>
        </w:numPr>
      </w:pPr>
      <w:r w:rsidRPr="00CC1D5C">
        <w:t>Bootstrapped startups must focus on a low CAC and rapid payback.</w:t>
      </w:r>
      <w:r w:rsidRPr="00CC1D5C">
        <w:rPr>
          <w:vertAlign w:val="superscript"/>
        </w:rPr>
        <w:t>67</w:t>
      </w:r>
      <w:r w:rsidRPr="00CC1D5C">
        <w:t xml:space="preserve"> An LTV:CAC ratio of 3:1 or 4:1 is a healthy benchmark.</w:t>
      </w:r>
      <w:r w:rsidRPr="00CC1D5C">
        <w:rPr>
          <w:vertAlign w:val="superscript"/>
        </w:rPr>
        <w:t>104</w:t>
      </w:r>
    </w:p>
    <w:p w14:paraId="1402B640" w14:textId="77777777" w:rsidR="00CC1D5C" w:rsidRPr="00CC1D5C" w:rsidRDefault="00CC1D5C" w:rsidP="00CC1D5C">
      <w:pPr>
        <w:numPr>
          <w:ilvl w:val="1"/>
          <w:numId w:val="13"/>
        </w:numPr>
      </w:pPr>
      <w:r w:rsidRPr="00CC1D5C">
        <w:t>Initial GTM via direct outreach and niche communities has a very low CAC.</w:t>
      </w:r>
    </w:p>
    <w:p w14:paraId="47167B75" w14:textId="77777777" w:rsidR="00CC1D5C" w:rsidRPr="00CC1D5C" w:rsidRDefault="00CC1D5C" w:rsidP="00CC1D5C">
      <w:pPr>
        <w:numPr>
          <w:ilvl w:val="0"/>
          <w:numId w:val="13"/>
        </w:numPr>
      </w:pPr>
      <w:r w:rsidRPr="00CC1D5C">
        <w:rPr>
          <w:b/>
          <w:bCs/>
        </w:rPr>
        <w:t>Time to First Revenue:</w:t>
      </w:r>
      <w:r w:rsidRPr="00CC1D5C">
        <w:t xml:space="preserve"> AI startups are reaching $1M ARR faster than traditional SaaS (median 11 months vs. 15 months).</w:t>
      </w:r>
      <w:r w:rsidRPr="00CC1D5C">
        <w:rPr>
          <w:vertAlign w:val="superscript"/>
        </w:rPr>
        <w:t>135</w:t>
      </w:r>
      <w:r w:rsidRPr="00CC1D5C">
        <w:t xml:space="preserve"> The goal here is much smaller, but the principle of rapid monetization via clear value in a niche applies.</w:t>
      </w:r>
    </w:p>
    <w:p w14:paraId="448B18E9" w14:textId="77777777" w:rsidR="00CC1D5C" w:rsidRPr="00CC1D5C" w:rsidRDefault="00CC1D5C" w:rsidP="00CC1D5C">
      <w:pPr>
        <w:rPr>
          <w:b/>
          <w:bCs/>
        </w:rPr>
      </w:pPr>
      <w:r w:rsidRPr="00CC1D5C">
        <w:rPr>
          <w:b/>
          <w:bCs/>
        </w:rPr>
        <w:t>7.3. Follow-on Funding (AUD$50,000)</w:t>
      </w:r>
    </w:p>
    <w:p w14:paraId="27478195" w14:textId="77777777" w:rsidR="00CC1D5C" w:rsidRPr="00CC1D5C" w:rsidRDefault="00CC1D5C" w:rsidP="00CC1D5C">
      <w:pPr>
        <w:numPr>
          <w:ilvl w:val="0"/>
          <w:numId w:val="14"/>
        </w:numPr>
      </w:pPr>
      <w:r w:rsidRPr="00CC1D5C">
        <w:rPr>
          <w:b/>
          <w:bCs/>
        </w:rPr>
        <w:t>Triggers:</w:t>
      </w:r>
      <w:r w:rsidRPr="00CC1D5C">
        <w:t xml:space="preserve"> Sustained MVP verification (e.g., consistent user growth, positive feedback, churn below industry average for niche SaaS) and AUD$5K-AUD$10K MRR achieved and stable for 1-2 months.</w:t>
      </w:r>
    </w:p>
    <w:p w14:paraId="7D42E9EC" w14:textId="77777777" w:rsidR="00CC1D5C" w:rsidRPr="00CC1D5C" w:rsidRDefault="00CC1D5C" w:rsidP="00CC1D5C">
      <w:pPr>
        <w:numPr>
          <w:ilvl w:val="0"/>
          <w:numId w:val="14"/>
        </w:numPr>
      </w:pPr>
      <w:r w:rsidRPr="00CC1D5C">
        <w:rPr>
          <w:b/>
          <w:bCs/>
        </w:rPr>
        <w:t>Use of Funds:</w:t>
      </w:r>
      <w:r w:rsidRPr="00CC1D5C">
        <w:t xml:space="preserve"> </w:t>
      </w:r>
    </w:p>
    <w:p w14:paraId="0B14F6CD" w14:textId="77777777" w:rsidR="00CC1D5C" w:rsidRPr="00CC1D5C" w:rsidRDefault="00CC1D5C" w:rsidP="00CC1D5C">
      <w:pPr>
        <w:numPr>
          <w:ilvl w:val="1"/>
          <w:numId w:val="14"/>
        </w:numPr>
      </w:pPr>
      <w:r w:rsidRPr="00CC1D5C">
        <w:t>Scale marketing and sales efforts.</w:t>
      </w:r>
    </w:p>
    <w:p w14:paraId="3E4CD7E3" w14:textId="77777777" w:rsidR="00CC1D5C" w:rsidRPr="00CC1D5C" w:rsidRDefault="00CC1D5C" w:rsidP="00CC1D5C">
      <w:pPr>
        <w:numPr>
          <w:ilvl w:val="1"/>
          <w:numId w:val="14"/>
        </w:numPr>
      </w:pPr>
      <w:r w:rsidRPr="00CC1D5C">
        <w:t>Hire 1-2 core team members (technical, marketing/sales).</w:t>
      </w:r>
      <w:r w:rsidRPr="00CC1D5C">
        <w:rPr>
          <w:vertAlign w:val="superscript"/>
        </w:rPr>
        <w:t>68</w:t>
      </w:r>
    </w:p>
    <w:p w14:paraId="2502E8E6" w14:textId="77777777" w:rsidR="00CC1D5C" w:rsidRPr="00CC1D5C" w:rsidRDefault="00CC1D5C" w:rsidP="00CC1D5C">
      <w:pPr>
        <w:numPr>
          <w:ilvl w:val="1"/>
          <w:numId w:val="14"/>
        </w:numPr>
      </w:pPr>
      <w:r w:rsidRPr="00CC1D5C">
        <w:t>Enhance product features and AI capabilities.</w:t>
      </w:r>
    </w:p>
    <w:p w14:paraId="7BAD7354" w14:textId="77777777" w:rsidR="00CC1D5C" w:rsidRPr="00CC1D5C" w:rsidRDefault="00CC1D5C" w:rsidP="00CC1D5C">
      <w:pPr>
        <w:numPr>
          <w:ilvl w:val="1"/>
          <w:numId w:val="14"/>
        </w:numPr>
      </w:pPr>
      <w:r w:rsidRPr="00CC1D5C">
        <w:t>Expand to an adjacent micro-niche.</w:t>
      </w:r>
    </w:p>
    <w:p w14:paraId="482E4B10" w14:textId="77777777" w:rsidR="00CC1D5C" w:rsidRPr="00CC1D5C" w:rsidRDefault="00CC1D5C" w:rsidP="00CC1D5C">
      <w:pPr>
        <w:numPr>
          <w:ilvl w:val="0"/>
          <w:numId w:val="14"/>
        </w:numPr>
      </w:pPr>
      <w:r w:rsidRPr="00CC1D5C">
        <w:rPr>
          <w:b/>
          <w:bCs/>
        </w:rPr>
        <w:t>Sources:</w:t>
      </w:r>
      <w:r w:rsidRPr="00CC1D5C">
        <w:t xml:space="preserve"> Angel investors, </w:t>
      </w:r>
      <w:proofErr w:type="gramStart"/>
      <w:r w:rsidRPr="00CC1D5C">
        <w:t>micro VCs</w:t>
      </w:r>
      <w:proofErr w:type="gramEnd"/>
      <w:r w:rsidRPr="00CC1D5C">
        <w:t xml:space="preserve"> focusing on AI/SaaS, startup grants. Investor expectations for AI agent startups in 2025 focus on defensibility, workflow integration, and traction beyond simple LLM wrappers.</w:t>
      </w:r>
      <w:r w:rsidRPr="00CC1D5C">
        <w:rPr>
          <w:vertAlign w:val="superscript"/>
        </w:rPr>
        <w:t>136</w:t>
      </w:r>
      <w:r w:rsidRPr="00CC1D5C">
        <w:t xml:space="preserve"> Having early revenue and a clear ROI for customers will be key.</w:t>
      </w:r>
      <w:r w:rsidRPr="00CC1D5C">
        <w:rPr>
          <w:vertAlign w:val="superscript"/>
        </w:rPr>
        <w:t>136</w:t>
      </w:r>
    </w:p>
    <w:p w14:paraId="33026DDE" w14:textId="77777777" w:rsidR="00CC1D5C" w:rsidRPr="00CC1D5C" w:rsidRDefault="00CC1D5C" w:rsidP="00CC1D5C">
      <w:pPr>
        <w:rPr>
          <w:b/>
          <w:bCs/>
        </w:rPr>
      </w:pPr>
      <w:r w:rsidRPr="00CC1D5C">
        <w:rPr>
          <w:b/>
          <w:bCs/>
        </w:rPr>
        <w:lastRenderedPageBreak/>
        <w:t>8. Go-to-Market (GTM) Strategy for Rapid Cash Flow</w:t>
      </w:r>
    </w:p>
    <w:p w14:paraId="7F3DBB4E" w14:textId="77777777" w:rsidR="00CC1D5C" w:rsidRPr="00CC1D5C" w:rsidRDefault="00CC1D5C" w:rsidP="00CC1D5C">
      <w:r w:rsidRPr="00CC1D5C">
        <w:t>The GTM strategy must be lean, targeted, and focused on demonstrating immediate value to achieve rapid cash flow.</w:t>
      </w:r>
      <w:r w:rsidRPr="00CC1D5C">
        <w:rPr>
          <w:vertAlign w:val="superscript"/>
        </w:rPr>
        <w:t>100</w:t>
      </w:r>
    </w:p>
    <w:p w14:paraId="7E47A17C" w14:textId="77777777" w:rsidR="00CC1D5C" w:rsidRPr="00CC1D5C" w:rsidRDefault="00CC1D5C" w:rsidP="00CC1D5C">
      <w:pPr>
        <w:rPr>
          <w:b/>
          <w:bCs/>
        </w:rPr>
      </w:pPr>
      <w:r w:rsidRPr="00CC1D5C">
        <w:rPr>
          <w:b/>
          <w:bCs/>
        </w:rPr>
        <w:t>8.1. Ideal Customer Profile (ICP) &amp; Niche Selection</w:t>
      </w:r>
    </w:p>
    <w:p w14:paraId="1D0AFF85" w14:textId="77777777" w:rsidR="00CC1D5C" w:rsidRPr="00CC1D5C" w:rsidRDefault="00CC1D5C" w:rsidP="00CC1D5C">
      <w:pPr>
        <w:numPr>
          <w:ilvl w:val="0"/>
          <w:numId w:val="15"/>
        </w:numPr>
      </w:pPr>
      <w:r w:rsidRPr="00CC1D5C">
        <w:rPr>
          <w:b/>
          <w:bCs/>
        </w:rPr>
        <w:t>ICP Definition:</w:t>
      </w:r>
      <w:r w:rsidRPr="00CC1D5C">
        <w:t xml:space="preserve"> Deeply define the target professional: their specific daily tasks, acute pain points addressable by the AI agent, current inadequate solutions, and their willingness to pay for automation that delivers clear ROI.</w:t>
      </w:r>
      <w:r w:rsidRPr="00CC1D5C">
        <w:rPr>
          <w:vertAlign w:val="superscript"/>
        </w:rPr>
        <w:t>106</w:t>
      </w:r>
      <w:r w:rsidRPr="00CC1D5C">
        <w:t xml:space="preserve"> For example, for "NDA Analyzer Pro," the ICP might be solo practitioners or partners in boutique law firms (1-5 lawyers) who spend 5-10 hours/week on non-billable NDA reviews and are frustrated by the time suck and risk of oversight.</w:t>
      </w:r>
    </w:p>
    <w:p w14:paraId="49F95354" w14:textId="77777777" w:rsidR="00CC1D5C" w:rsidRPr="00CC1D5C" w:rsidRDefault="00CC1D5C" w:rsidP="00CC1D5C">
      <w:pPr>
        <w:numPr>
          <w:ilvl w:val="0"/>
          <w:numId w:val="15"/>
        </w:numPr>
      </w:pPr>
      <w:r w:rsidRPr="00CC1D5C">
        <w:rPr>
          <w:b/>
          <w:bCs/>
        </w:rPr>
        <w:t>Early Adopter Characteristics:</w:t>
      </w:r>
      <w:r w:rsidRPr="00CC1D5C">
        <w:t xml:space="preserve"> </w:t>
      </w:r>
    </w:p>
    <w:p w14:paraId="7CFE9853" w14:textId="77777777" w:rsidR="00CC1D5C" w:rsidRPr="00CC1D5C" w:rsidRDefault="00CC1D5C" w:rsidP="00CC1D5C">
      <w:pPr>
        <w:numPr>
          <w:ilvl w:val="1"/>
          <w:numId w:val="15"/>
        </w:numPr>
      </w:pPr>
      <w:r w:rsidRPr="00CC1D5C">
        <w:rPr>
          <w:b/>
          <w:bCs/>
        </w:rPr>
        <w:t>Financial Services:</w:t>
      </w:r>
      <w:r w:rsidRPr="00CC1D5C">
        <w:t xml:space="preserve"> Firms looking to automate compliance, fraud detection, and risk assessment; often open to </w:t>
      </w:r>
      <w:proofErr w:type="spellStart"/>
      <w:r w:rsidRPr="00CC1D5C">
        <w:t>AIaaS</w:t>
      </w:r>
      <w:proofErr w:type="spellEnd"/>
      <w:r w:rsidRPr="00CC1D5C">
        <w:t xml:space="preserve"> for quick wins and iterative implementation.</w:t>
      </w:r>
      <w:r w:rsidRPr="00CC1D5C">
        <w:rPr>
          <w:vertAlign w:val="superscript"/>
        </w:rPr>
        <w:t>5</w:t>
      </w:r>
    </w:p>
    <w:p w14:paraId="4E26AE0C" w14:textId="77777777" w:rsidR="00CC1D5C" w:rsidRPr="00CC1D5C" w:rsidRDefault="00CC1D5C" w:rsidP="00CC1D5C">
      <w:pPr>
        <w:numPr>
          <w:ilvl w:val="1"/>
          <w:numId w:val="15"/>
        </w:numPr>
      </w:pPr>
      <w:r w:rsidRPr="00CC1D5C">
        <w:rPr>
          <w:b/>
          <w:bCs/>
        </w:rPr>
        <w:t>Legal Tech:</w:t>
      </w:r>
      <w:r w:rsidRPr="00CC1D5C">
        <w:t xml:space="preserve"> Mid-sized firms are now leading AI adoption (39% GenAI use), driven by efficiency and cost reduction needs. Solo/small firms (20% GenAI use) are also adopting, focusing on </w:t>
      </w:r>
      <w:proofErr w:type="gramStart"/>
      <w:r w:rsidRPr="00CC1D5C">
        <w:t>time-saving</w:t>
      </w:r>
      <w:proofErr w:type="gramEnd"/>
      <w:r w:rsidRPr="00CC1D5C">
        <w:t xml:space="preserve"> for routine tasks like document review and drafting.</w:t>
      </w:r>
      <w:r w:rsidRPr="00CC1D5C">
        <w:rPr>
          <w:vertAlign w:val="superscript"/>
        </w:rPr>
        <w:t>47</w:t>
      </w:r>
      <w:r w:rsidRPr="00CC1D5C">
        <w:t xml:space="preserve"> They prioritize integration with trusted software and ethical alignment.</w:t>
      </w:r>
      <w:r w:rsidRPr="00CC1D5C">
        <w:rPr>
          <w:vertAlign w:val="superscript"/>
        </w:rPr>
        <w:t>51</w:t>
      </w:r>
    </w:p>
    <w:p w14:paraId="3CEFF2FA" w14:textId="77777777" w:rsidR="00CC1D5C" w:rsidRPr="00CC1D5C" w:rsidRDefault="00CC1D5C" w:rsidP="00CC1D5C">
      <w:pPr>
        <w:numPr>
          <w:ilvl w:val="1"/>
          <w:numId w:val="15"/>
        </w:numPr>
      </w:pPr>
      <w:r w:rsidRPr="00CC1D5C">
        <w:rPr>
          <w:b/>
          <w:bCs/>
        </w:rPr>
        <w:t>HR Tech:</w:t>
      </w:r>
      <w:r w:rsidRPr="00CC1D5C">
        <w:t xml:space="preserve"> Companies of all sizes, especially those with high-volume hiring or remote teams, are adopting AI for candidate screening, sourcing, and onboarding automation.</w:t>
      </w:r>
      <w:r w:rsidRPr="00CC1D5C">
        <w:rPr>
          <w:vertAlign w:val="superscript"/>
        </w:rPr>
        <w:t>58</w:t>
      </w:r>
      <w:r w:rsidRPr="00CC1D5C">
        <w:t xml:space="preserve"> 80% of orgs expected to use AI in HR by 2025.</w:t>
      </w:r>
      <w:r w:rsidRPr="00CC1D5C">
        <w:rPr>
          <w:vertAlign w:val="superscript"/>
        </w:rPr>
        <w:t>154</w:t>
      </w:r>
    </w:p>
    <w:p w14:paraId="5C493AE2" w14:textId="77777777" w:rsidR="00CC1D5C" w:rsidRPr="00CC1D5C" w:rsidRDefault="00CC1D5C" w:rsidP="00CC1D5C">
      <w:pPr>
        <w:numPr>
          <w:ilvl w:val="1"/>
          <w:numId w:val="15"/>
        </w:numPr>
      </w:pPr>
      <w:r w:rsidRPr="00CC1D5C">
        <w:rPr>
          <w:b/>
          <w:bCs/>
        </w:rPr>
        <w:t>Real Estate:</w:t>
      </w:r>
      <w:r w:rsidRPr="00CC1D5C">
        <w:t xml:space="preserve"> Growing AI adoption for property management document processing, market analysis, and leasing automation, though many firms are still paper-reliant.</w:t>
      </w:r>
      <w:r w:rsidRPr="00CC1D5C">
        <w:rPr>
          <w:vertAlign w:val="superscript"/>
        </w:rPr>
        <w:t>161</w:t>
      </w:r>
    </w:p>
    <w:p w14:paraId="0064D6AF" w14:textId="77777777" w:rsidR="00CC1D5C" w:rsidRPr="00CC1D5C" w:rsidRDefault="00CC1D5C" w:rsidP="00CC1D5C">
      <w:pPr>
        <w:rPr>
          <w:b/>
          <w:bCs/>
        </w:rPr>
      </w:pPr>
      <w:r w:rsidRPr="00CC1D5C">
        <w:rPr>
          <w:b/>
          <w:bCs/>
        </w:rPr>
        <w:t>8.2. Messaging &amp; Positioning</w:t>
      </w:r>
    </w:p>
    <w:p w14:paraId="378C9E3D" w14:textId="77777777" w:rsidR="00CC1D5C" w:rsidRPr="00CC1D5C" w:rsidRDefault="00CC1D5C" w:rsidP="00CC1D5C">
      <w:pPr>
        <w:numPr>
          <w:ilvl w:val="0"/>
          <w:numId w:val="16"/>
        </w:numPr>
      </w:pPr>
      <w:r w:rsidRPr="00CC1D5C">
        <w:rPr>
          <w:b/>
          <w:bCs/>
        </w:rPr>
        <w:t>Value Proposition:</w:t>
      </w:r>
      <w:r w:rsidRPr="00CC1D5C">
        <w:t xml:space="preserve"> Focus on quantifiable ROI: time saved, costs reduced, errors minimized, compliance improved.</w:t>
      </w:r>
      <w:r w:rsidRPr="00CC1D5C">
        <w:rPr>
          <w:vertAlign w:val="superscript"/>
        </w:rPr>
        <w:t>113</w:t>
      </w:r>
      <w:r w:rsidRPr="00CC1D5C">
        <w:t xml:space="preserve"> E.g., "Reduce NDA review time by 75% and cut associated costs by 50%."</w:t>
      </w:r>
    </w:p>
    <w:p w14:paraId="289F5983" w14:textId="77777777" w:rsidR="00CC1D5C" w:rsidRPr="00CC1D5C" w:rsidRDefault="00CC1D5C" w:rsidP="00CC1D5C">
      <w:pPr>
        <w:numPr>
          <w:ilvl w:val="0"/>
          <w:numId w:val="16"/>
        </w:numPr>
      </w:pPr>
      <w:r w:rsidRPr="00CC1D5C">
        <w:rPr>
          <w:b/>
          <w:bCs/>
        </w:rPr>
        <w:t>AGI-Proximate Edge:</w:t>
      </w:r>
      <w:r w:rsidRPr="00CC1D5C">
        <w:t xml:space="preserve"> Subtly highlight how new AI capabilities (March-May 2025) make this solution uniquely powerful/accurate/efficient compared to older tools. "Powered by next-gen reasoning models for unparalleled accuracy in X."</w:t>
      </w:r>
    </w:p>
    <w:p w14:paraId="0439C62B" w14:textId="77777777" w:rsidR="00CC1D5C" w:rsidRPr="00CC1D5C" w:rsidRDefault="00CC1D5C" w:rsidP="00CC1D5C">
      <w:pPr>
        <w:numPr>
          <w:ilvl w:val="0"/>
          <w:numId w:val="16"/>
        </w:numPr>
      </w:pPr>
      <w:r w:rsidRPr="00CC1D5C">
        <w:rPr>
          <w:b/>
          <w:bCs/>
        </w:rPr>
        <w:t>Workforce Augmentation:</w:t>
      </w:r>
      <w:r w:rsidRPr="00CC1D5C">
        <w:t xml:space="preserve"> Position the AI agent as a "digital teammate" or "copilot" that augments human professionals, not replaces them. This can improve adoption rates by reducing fear.</w:t>
      </w:r>
      <w:r w:rsidRPr="00CC1D5C">
        <w:rPr>
          <w:vertAlign w:val="superscript"/>
        </w:rPr>
        <w:t>136</w:t>
      </w:r>
    </w:p>
    <w:p w14:paraId="37740F5A" w14:textId="77777777" w:rsidR="00CC1D5C" w:rsidRPr="00CC1D5C" w:rsidRDefault="00CC1D5C" w:rsidP="00CC1D5C">
      <w:pPr>
        <w:numPr>
          <w:ilvl w:val="0"/>
          <w:numId w:val="16"/>
        </w:numPr>
      </w:pPr>
      <w:r w:rsidRPr="00CC1D5C">
        <w:rPr>
          <w:b/>
          <w:bCs/>
        </w:rPr>
        <w:t>Simplicity &amp; Ease of Use:</w:t>
      </w:r>
      <w:r w:rsidRPr="00CC1D5C">
        <w:t xml:space="preserve"> Emphasize quick setup and intuitive operation, especially for non-technical users.</w:t>
      </w:r>
      <w:r w:rsidRPr="00CC1D5C">
        <w:rPr>
          <w:vertAlign w:val="superscript"/>
        </w:rPr>
        <w:t>168</w:t>
      </w:r>
    </w:p>
    <w:p w14:paraId="7A7DBE38" w14:textId="77777777" w:rsidR="00CC1D5C" w:rsidRPr="00CC1D5C" w:rsidRDefault="00CC1D5C" w:rsidP="00CC1D5C">
      <w:pPr>
        <w:rPr>
          <w:b/>
          <w:bCs/>
        </w:rPr>
      </w:pPr>
      <w:r w:rsidRPr="00CC1D5C">
        <w:rPr>
          <w:b/>
          <w:bCs/>
        </w:rPr>
        <w:t>8.3. Rapid Customer Acquisition Channels (Months 1-3)</w:t>
      </w:r>
    </w:p>
    <w:p w14:paraId="44F751F8" w14:textId="77777777" w:rsidR="00CC1D5C" w:rsidRPr="00CC1D5C" w:rsidRDefault="00CC1D5C" w:rsidP="00CC1D5C">
      <w:pPr>
        <w:numPr>
          <w:ilvl w:val="0"/>
          <w:numId w:val="17"/>
        </w:numPr>
      </w:pPr>
      <w:r w:rsidRPr="00CC1D5C">
        <w:rPr>
          <w:b/>
          <w:bCs/>
        </w:rPr>
        <w:t>Direct Outreach:</w:t>
      </w:r>
      <w:r w:rsidRPr="00CC1D5C">
        <w:t xml:space="preserve"> Personalized LinkedIn messages and emails to ICPs in the chosen Australian niche.</w:t>
      </w:r>
      <w:r w:rsidRPr="00CC1D5C">
        <w:rPr>
          <w:vertAlign w:val="superscript"/>
        </w:rPr>
        <w:t>99</w:t>
      </w:r>
      <w:r w:rsidRPr="00CC1D5C">
        <w:t xml:space="preserve"> AI tools can assist in identifying and crafting outreach messages.</w:t>
      </w:r>
      <w:r w:rsidRPr="00CC1D5C">
        <w:rPr>
          <w:vertAlign w:val="superscript"/>
        </w:rPr>
        <w:t>99</w:t>
      </w:r>
    </w:p>
    <w:p w14:paraId="5F107906" w14:textId="77777777" w:rsidR="00CC1D5C" w:rsidRPr="00CC1D5C" w:rsidRDefault="00CC1D5C" w:rsidP="00CC1D5C">
      <w:pPr>
        <w:numPr>
          <w:ilvl w:val="0"/>
          <w:numId w:val="17"/>
        </w:numPr>
      </w:pPr>
      <w:r w:rsidRPr="00CC1D5C">
        <w:rPr>
          <w:b/>
          <w:bCs/>
        </w:rPr>
        <w:t>Niche Online Communities:</w:t>
      </w:r>
      <w:r w:rsidRPr="00CC1D5C">
        <w:t xml:space="preserve"> Engage in relevant professional forums, Facebook/LinkedIn groups, and subreddits. Offer genuine value and subtly introduce the solution.</w:t>
      </w:r>
    </w:p>
    <w:p w14:paraId="15FFC488" w14:textId="77777777" w:rsidR="00CC1D5C" w:rsidRPr="00CC1D5C" w:rsidRDefault="00CC1D5C" w:rsidP="00CC1D5C">
      <w:pPr>
        <w:numPr>
          <w:ilvl w:val="0"/>
          <w:numId w:val="17"/>
        </w:numPr>
      </w:pPr>
      <w:r w:rsidRPr="00CC1D5C">
        <w:rPr>
          <w:b/>
          <w:bCs/>
        </w:rPr>
        <w:lastRenderedPageBreak/>
        <w:t>"Stepping Stone" Service / Proof of Concept (PoC) Trials:</w:t>
      </w:r>
      <w:r w:rsidRPr="00CC1D5C">
        <w:t xml:space="preserve"> </w:t>
      </w:r>
    </w:p>
    <w:p w14:paraId="102357B9" w14:textId="77777777" w:rsidR="00CC1D5C" w:rsidRPr="00CC1D5C" w:rsidRDefault="00CC1D5C" w:rsidP="00CC1D5C">
      <w:pPr>
        <w:numPr>
          <w:ilvl w:val="1"/>
          <w:numId w:val="17"/>
        </w:numPr>
      </w:pPr>
      <w:r w:rsidRPr="00CC1D5C">
        <w:t xml:space="preserve">Offer to run the AI agent </w:t>
      </w:r>
      <w:r w:rsidRPr="00CC1D5C">
        <w:rPr>
          <w:i/>
          <w:iCs/>
        </w:rPr>
        <w:t>for</w:t>
      </w:r>
      <w:r w:rsidRPr="00CC1D5C">
        <w:t xml:space="preserve"> the first few clients as a service. This builds trust, provides high-quality case studies, and generates immediate revenue.</w:t>
      </w:r>
    </w:p>
    <w:p w14:paraId="36E8FE2B" w14:textId="77777777" w:rsidR="00CC1D5C" w:rsidRPr="00CC1D5C" w:rsidRDefault="00CC1D5C" w:rsidP="00CC1D5C">
      <w:pPr>
        <w:numPr>
          <w:ilvl w:val="1"/>
          <w:numId w:val="17"/>
        </w:numPr>
      </w:pPr>
      <w:r w:rsidRPr="00CC1D5C">
        <w:t>For SaaS, offer a highly compelling free trial or a PoC trial for qualified leads, focusing on demonstrating value quickly.</w:t>
      </w:r>
      <w:r w:rsidRPr="00CC1D5C">
        <w:rPr>
          <w:vertAlign w:val="superscript"/>
        </w:rPr>
        <w:t>38</w:t>
      </w:r>
      <w:r w:rsidRPr="00CC1D5C">
        <w:t xml:space="preserve"> A PoC should validate market demand and technical feasibility, taking weeks not months.</w:t>
      </w:r>
      <w:r w:rsidRPr="00CC1D5C">
        <w:rPr>
          <w:vertAlign w:val="superscript"/>
        </w:rPr>
        <w:t>73</w:t>
      </w:r>
    </w:p>
    <w:p w14:paraId="236B86AC" w14:textId="77777777" w:rsidR="00CC1D5C" w:rsidRPr="00CC1D5C" w:rsidRDefault="00CC1D5C" w:rsidP="00CC1D5C">
      <w:pPr>
        <w:numPr>
          <w:ilvl w:val="0"/>
          <w:numId w:val="17"/>
        </w:numPr>
      </w:pPr>
      <w:r w:rsidRPr="00CC1D5C">
        <w:rPr>
          <w:b/>
          <w:bCs/>
        </w:rPr>
        <w:t>Leverage Founder's Network:</w:t>
      </w:r>
      <w:r w:rsidRPr="00CC1D5C">
        <w:t xml:space="preserve"> Tap into personal and professional contacts for initial users and referrals.</w:t>
      </w:r>
    </w:p>
    <w:p w14:paraId="6F1A4029" w14:textId="77777777" w:rsidR="00CC1D5C" w:rsidRPr="00CC1D5C" w:rsidRDefault="00CC1D5C" w:rsidP="00CC1D5C">
      <w:pPr>
        <w:numPr>
          <w:ilvl w:val="0"/>
          <w:numId w:val="17"/>
        </w:numPr>
      </w:pPr>
      <w:r w:rsidRPr="00CC1D5C">
        <w:rPr>
          <w:b/>
          <w:bCs/>
        </w:rPr>
        <w:t>Content Snippets:</w:t>
      </w:r>
      <w:r w:rsidRPr="00CC1D5C">
        <w:t xml:space="preserve"> Create short, impactful content (blog posts, social media updates, short demo videos) showcasing the problem and the AI agent's solution, focusing on the immediate ROI.</w:t>
      </w:r>
      <w:r w:rsidRPr="00CC1D5C">
        <w:rPr>
          <w:vertAlign w:val="superscript"/>
        </w:rPr>
        <w:t>100</w:t>
      </w:r>
    </w:p>
    <w:p w14:paraId="5D1C5044" w14:textId="77777777" w:rsidR="00CC1D5C" w:rsidRPr="00CC1D5C" w:rsidRDefault="00CC1D5C" w:rsidP="00CC1D5C">
      <w:pPr>
        <w:numPr>
          <w:ilvl w:val="0"/>
          <w:numId w:val="17"/>
        </w:numPr>
      </w:pPr>
      <w:r w:rsidRPr="00CC1D5C">
        <w:rPr>
          <w:b/>
          <w:bCs/>
        </w:rPr>
        <w:t>Early Adopter Program:</w:t>
      </w:r>
      <w:r w:rsidRPr="00CC1D5C">
        <w:t xml:space="preserve"> Offer discounted pricing and dedicated support for the first 10-20 customers in exchange for feedback and testimonials.</w:t>
      </w:r>
      <w:r w:rsidRPr="00CC1D5C">
        <w:rPr>
          <w:vertAlign w:val="superscript"/>
        </w:rPr>
        <w:t>89</w:t>
      </w:r>
      <w:r w:rsidRPr="00CC1D5C">
        <w:t xml:space="preserve"> This can be structured with upfront payment for a 3-month package to secure cash flow.</w:t>
      </w:r>
    </w:p>
    <w:p w14:paraId="224025C9" w14:textId="77777777" w:rsidR="00CC1D5C" w:rsidRPr="00CC1D5C" w:rsidRDefault="00CC1D5C" w:rsidP="00CC1D5C">
      <w:pPr>
        <w:rPr>
          <w:b/>
          <w:bCs/>
        </w:rPr>
      </w:pPr>
      <w:r w:rsidRPr="00CC1D5C">
        <w:rPr>
          <w:b/>
          <w:bCs/>
        </w:rPr>
        <w:t>8.4. Sales Cycle Compression &amp; Pricing for Upfront Cash</w:t>
      </w:r>
    </w:p>
    <w:p w14:paraId="11F644C6" w14:textId="77777777" w:rsidR="00CC1D5C" w:rsidRPr="00CC1D5C" w:rsidRDefault="00CC1D5C" w:rsidP="00CC1D5C">
      <w:pPr>
        <w:numPr>
          <w:ilvl w:val="0"/>
          <w:numId w:val="18"/>
        </w:numPr>
      </w:pPr>
      <w:r w:rsidRPr="00CC1D5C">
        <w:rPr>
          <w:b/>
          <w:bCs/>
        </w:rPr>
        <w:t>Sales Cycle:</w:t>
      </w:r>
      <w:r w:rsidRPr="00CC1D5C">
        <w:t xml:space="preserve"> For SMBs and solo professionals, sales cycles for lower ACV SaaS can be short (14-30 days for &lt;$5K ACV).</w:t>
      </w:r>
      <w:r w:rsidRPr="00CC1D5C">
        <w:rPr>
          <w:vertAlign w:val="superscript"/>
        </w:rPr>
        <w:t>169</w:t>
      </w:r>
      <w:r w:rsidRPr="00CC1D5C">
        <w:t xml:space="preserve"> The "Stepping Stone" service model can have even shorter sales cycles if a critical pain point is addressed.</w:t>
      </w:r>
    </w:p>
    <w:p w14:paraId="2FB90E9D" w14:textId="77777777" w:rsidR="00CC1D5C" w:rsidRPr="00CC1D5C" w:rsidRDefault="00CC1D5C" w:rsidP="00CC1D5C">
      <w:pPr>
        <w:numPr>
          <w:ilvl w:val="0"/>
          <w:numId w:val="18"/>
        </w:numPr>
      </w:pPr>
      <w:r w:rsidRPr="00CC1D5C">
        <w:rPr>
          <w:b/>
          <w:bCs/>
        </w:rPr>
        <w:t>Tactics to Compress Sales Cycle:</w:t>
      </w:r>
      <w:r w:rsidRPr="00CC1D5C">
        <w:t xml:space="preserve"> </w:t>
      </w:r>
    </w:p>
    <w:p w14:paraId="697256BA" w14:textId="77777777" w:rsidR="00CC1D5C" w:rsidRPr="00CC1D5C" w:rsidRDefault="00CC1D5C" w:rsidP="00CC1D5C">
      <w:pPr>
        <w:numPr>
          <w:ilvl w:val="1"/>
          <w:numId w:val="18"/>
        </w:numPr>
      </w:pPr>
      <w:r w:rsidRPr="00CC1D5C">
        <w:t>Clear, concise value proposition focused on immediate ROI.</w:t>
      </w:r>
      <w:r w:rsidRPr="00CC1D5C">
        <w:rPr>
          <w:vertAlign w:val="superscript"/>
        </w:rPr>
        <w:t>103</w:t>
      </w:r>
    </w:p>
    <w:p w14:paraId="62761887" w14:textId="77777777" w:rsidR="00CC1D5C" w:rsidRPr="00CC1D5C" w:rsidRDefault="00CC1D5C" w:rsidP="00CC1D5C">
      <w:pPr>
        <w:numPr>
          <w:ilvl w:val="1"/>
          <w:numId w:val="18"/>
        </w:numPr>
      </w:pPr>
      <w:r w:rsidRPr="00CC1D5C">
        <w:t>Interactive demos showcasing the AI agent solving a specific problem for the prospect.</w:t>
      </w:r>
      <w:r w:rsidRPr="00CC1D5C">
        <w:rPr>
          <w:vertAlign w:val="superscript"/>
        </w:rPr>
        <w:t>103</w:t>
      </w:r>
    </w:p>
    <w:p w14:paraId="6797CFA7" w14:textId="77777777" w:rsidR="00CC1D5C" w:rsidRPr="00CC1D5C" w:rsidRDefault="00CC1D5C" w:rsidP="00CC1D5C">
      <w:pPr>
        <w:numPr>
          <w:ilvl w:val="1"/>
          <w:numId w:val="18"/>
        </w:numPr>
      </w:pPr>
      <w:proofErr w:type="gramStart"/>
      <w:r w:rsidRPr="00CC1D5C">
        <w:t>Limited-time</w:t>
      </w:r>
      <w:proofErr w:type="gramEnd"/>
      <w:r w:rsidRPr="00CC1D5C">
        <w:t xml:space="preserve"> offers for early adopters to create urgency.</w:t>
      </w:r>
      <w:r w:rsidRPr="00CC1D5C">
        <w:rPr>
          <w:vertAlign w:val="superscript"/>
        </w:rPr>
        <w:t>112</w:t>
      </w:r>
    </w:p>
    <w:p w14:paraId="460626FD" w14:textId="77777777" w:rsidR="00CC1D5C" w:rsidRPr="00CC1D5C" w:rsidRDefault="00CC1D5C" w:rsidP="00CC1D5C">
      <w:pPr>
        <w:numPr>
          <w:ilvl w:val="1"/>
          <w:numId w:val="18"/>
        </w:numPr>
      </w:pPr>
      <w:r w:rsidRPr="00CC1D5C">
        <w:t>Engage all decision-makers simultaneously with targeted content if applicable (more for slightly larger SMBs).</w:t>
      </w:r>
      <w:r w:rsidRPr="00CC1D5C">
        <w:rPr>
          <w:vertAlign w:val="superscript"/>
        </w:rPr>
        <w:t>107</w:t>
      </w:r>
    </w:p>
    <w:p w14:paraId="75129245" w14:textId="77777777" w:rsidR="00CC1D5C" w:rsidRPr="00CC1D5C" w:rsidRDefault="00CC1D5C" w:rsidP="00CC1D5C">
      <w:pPr>
        <w:numPr>
          <w:ilvl w:val="0"/>
          <w:numId w:val="18"/>
        </w:numPr>
      </w:pPr>
      <w:r w:rsidRPr="00CC1D5C">
        <w:rPr>
          <w:b/>
          <w:bCs/>
        </w:rPr>
        <w:t>Pricing for Upfront Cash:</w:t>
      </w:r>
      <w:r w:rsidRPr="00CC1D5C">
        <w:t xml:space="preserve"> </w:t>
      </w:r>
    </w:p>
    <w:p w14:paraId="64826384" w14:textId="77777777" w:rsidR="00CC1D5C" w:rsidRPr="00CC1D5C" w:rsidRDefault="00CC1D5C" w:rsidP="00CC1D5C">
      <w:pPr>
        <w:numPr>
          <w:ilvl w:val="1"/>
          <w:numId w:val="18"/>
        </w:numPr>
      </w:pPr>
      <w:r w:rsidRPr="00CC1D5C">
        <w:t>Offer quarterly or annual subscriptions at a discount for upfront payment.</w:t>
      </w:r>
      <w:r w:rsidRPr="00CC1D5C">
        <w:rPr>
          <w:vertAlign w:val="superscript"/>
        </w:rPr>
        <w:t>89</w:t>
      </w:r>
    </w:p>
    <w:p w14:paraId="7930A1EE" w14:textId="77777777" w:rsidR="00CC1D5C" w:rsidRPr="00CC1D5C" w:rsidRDefault="00CC1D5C" w:rsidP="00CC1D5C">
      <w:pPr>
        <w:numPr>
          <w:ilvl w:val="1"/>
          <w:numId w:val="18"/>
        </w:numPr>
      </w:pPr>
      <w:r w:rsidRPr="00CC1D5C">
        <w:t>For "Stepping Stone" services, require partial or full upfront payment for project-based work.</w:t>
      </w:r>
    </w:p>
    <w:p w14:paraId="59C125A4" w14:textId="77777777" w:rsidR="00CC1D5C" w:rsidRPr="00CC1D5C" w:rsidRDefault="00CC1D5C" w:rsidP="00CC1D5C">
      <w:pPr>
        <w:numPr>
          <w:ilvl w:val="1"/>
          <w:numId w:val="18"/>
        </w:numPr>
      </w:pPr>
      <w:r w:rsidRPr="00CC1D5C">
        <w:t xml:space="preserve">Usage-based pricing with pre-purchased credits/tokens can also bring cash </w:t>
      </w:r>
      <w:proofErr w:type="spellStart"/>
      <w:r w:rsidRPr="00CC1D5C">
        <w:t>upfront</w:t>
      </w:r>
      <w:proofErr w:type="spellEnd"/>
      <w:r w:rsidRPr="00CC1D5C">
        <w:t>.</w:t>
      </w:r>
      <w:r w:rsidRPr="00CC1D5C">
        <w:rPr>
          <w:vertAlign w:val="superscript"/>
        </w:rPr>
        <w:t>89</w:t>
      </w:r>
    </w:p>
    <w:p w14:paraId="61CDD9EB" w14:textId="77777777" w:rsidR="00CC1D5C" w:rsidRPr="00CC1D5C" w:rsidRDefault="00CC1D5C" w:rsidP="00CC1D5C">
      <w:pPr>
        <w:rPr>
          <w:b/>
          <w:bCs/>
        </w:rPr>
      </w:pPr>
      <w:r w:rsidRPr="00CC1D5C">
        <w:rPr>
          <w:b/>
          <w:bCs/>
        </w:rPr>
        <w:t>9. Key Metrics for Success &amp; Iteration</w:t>
      </w:r>
    </w:p>
    <w:p w14:paraId="312E084E" w14:textId="77777777" w:rsidR="00CC1D5C" w:rsidRPr="00CC1D5C" w:rsidRDefault="00CC1D5C" w:rsidP="00CC1D5C">
      <w:r w:rsidRPr="00CC1D5C">
        <w:t>Tracking the right metrics is crucial for a lean startup to validate, iterate, and grow.</w:t>
      </w:r>
      <w:r w:rsidRPr="00CC1D5C">
        <w:rPr>
          <w:vertAlign w:val="superscript"/>
        </w:rPr>
        <w:t>41</w:t>
      </w:r>
    </w:p>
    <w:p w14:paraId="4E015C72" w14:textId="77777777" w:rsidR="00CC1D5C" w:rsidRPr="00CC1D5C" w:rsidRDefault="00CC1D5C" w:rsidP="00CC1D5C">
      <w:pPr>
        <w:rPr>
          <w:b/>
          <w:bCs/>
        </w:rPr>
      </w:pPr>
      <w:r w:rsidRPr="00CC1D5C">
        <w:rPr>
          <w:b/>
          <w:bCs/>
        </w:rPr>
        <w:t>9.1. Core Performance Metrics</w:t>
      </w:r>
    </w:p>
    <w:p w14:paraId="25445F87" w14:textId="77777777" w:rsidR="00CC1D5C" w:rsidRPr="00CC1D5C" w:rsidRDefault="00CC1D5C" w:rsidP="00CC1D5C">
      <w:pPr>
        <w:numPr>
          <w:ilvl w:val="0"/>
          <w:numId w:val="19"/>
        </w:numPr>
      </w:pPr>
      <w:r w:rsidRPr="00CC1D5C">
        <w:rPr>
          <w:b/>
          <w:bCs/>
        </w:rPr>
        <w:t>Task Completion Rate:</w:t>
      </w:r>
      <w:r w:rsidRPr="00CC1D5C">
        <w:t xml:space="preserve"> Percentage of tasks the AI agent successfully completes (e.g., contracts </w:t>
      </w:r>
      <w:proofErr w:type="spellStart"/>
      <w:r w:rsidRPr="00CC1D5C">
        <w:t>analyzed</w:t>
      </w:r>
      <w:proofErr w:type="spellEnd"/>
      <w:r w:rsidRPr="00CC1D5C">
        <w:t>, invoices categorized).</w:t>
      </w:r>
      <w:r w:rsidRPr="00CC1D5C">
        <w:rPr>
          <w:vertAlign w:val="superscript"/>
        </w:rPr>
        <w:t>44</w:t>
      </w:r>
    </w:p>
    <w:p w14:paraId="4B1176EA" w14:textId="77777777" w:rsidR="00CC1D5C" w:rsidRPr="00CC1D5C" w:rsidRDefault="00CC1D5C" w:rsidP="00CC1D5C">
      <w:pPr>
        <w:numPr>
          <w:ilvl w:val="0"/>
          <w:numId w:val="19"/>
        </w:numPr>
      </w:pPr>
      <w:r w:rsidRPr="00CC1D5C">
        <w:rPr>
          <w:b/>
          <w:bCs/>
        </w:rPr>
        <w:lastRenderedPageBreak/>
        <w:t>Accuracy/Quality:</w:t>
      </w:r>
      <w:r w:rsidRPr="00CC1D5C">
        <w:t xml:space="preserve"> For contract review, % of critical risks correctly identified. For bookkeeping, % of transactions accurately categorized. For HR screening, precision/recall in identifying qualified candidates.</w:t>
      </w:r>
      <w:r w:rsidRPr="00CC1D5C">
        <w:rPr>
          <w:vertAlign w:val="superscript"/>
        </w:rPr>
        <w:t>41</w:t>
      </w:r>
    </w:p>
    <w:p w14:paraId="780BC3AC" w14:textId="77777777" w:rsidR="00CC1D5C" w:rsidRPr="00CC1D5C" w:rsidRDefault="00CC1D5C" w:rsidP="00CC1D5C">
      <w:pPr>
        <w:numPr>
          <w:ilvl w:val="0"/>
          <w:numId w:val="19"/>
        </w:numPr>
      </w:pPr>
      <w:r w:rsidRPr="00CC1D5C">
        <w:rPr>
          <w:b/>
          <w:bCs/>
        </w:rPr>
        <w:t>Efficiency/Speed:</w:t>
      </w:r>
      <w:r w:rsidRPr="00CC1D5C">
        <w:t xml:space="preserve"> Time saved per task for the user (e.g., hours saved on contract review, minutes saved per screening).</w:t>
      </w:r>
      <w:r w:rsidRPr="00CC1D5C">
        <w:rPr>
          <w:vertAlign w:val="superscript"/>
        </w:rPr>
        <w:t>41</w:t>
      </w:r>
      <w:r w:rsidRPr="00CC1D5C">
        <w:t xml:space="preserve"> Vertical AI agents can improve task efficiency by 30-50%.</w:t>
      </w:r>
      <w:r w:rsidRPr="00CC1D5C">
        <w:rPr>
          <w:vertAlign w:val="superscript"/>
        </w:rPr>
        <w:t>32</w:t>
      </w:r>
    </w:p>
    <w:p w14:paraId="765EA76D" w14:textId="77777777" w:rsidR="00CC1D5C" w:rsidRPr="00CC1D5C" w:rsidRDefault="00CC1D5C" w:rsidP="00CC1D5C">
      <w:pPr>
        <w:numPr>
          <w:ilvl w:val="0"/>
          <w:numId w:val="19"/>
        </w:numPr>
      </w:pPr>
      <w:r w:rsidRPr="00CC1D5C">
        <w:rPr>
          <w:b/>
          <w:bCs/>
        </w:rPr>
        <w:t>Response Time:</w:t>
      </w:r>
      <w:r w:rsidRPr="00CC1D5C">
        <w:t xml:space="preserve"> For interactive agents, speed of response.</w:t>
      </w:r>
      <w:r w:rsidRPr="00CC1D5C">
        <w:rPr>
          <w:vertAlign w:val="superscript"/>
        </w:rPr>
        <w:t>41</w:t>
      </w:r>
    </w:p>
    <w:p w14:paraId="2849E9E0" w14:textId="77777777" w:rsidR="00CC1D5C" w:rsidRPr="00CC1D5C" w:rsidRDefault="00CC1D5C" w:rsidP="00CC1D5C">
      <w:pPr>
        <w:rPr>
          <w:b/>
          <w:bCs/>
        </w:rPr>
      </w:pPr>
      <w:r w:rsidRPr="00CC1D5C">
        <w:rPr>
          <w:b/>
          <w:bCs/>
        </w:rPr>
        <w:t>9.2. Business Impact Metrics</w:t>
      </w:r>
    </w:p>
    <w:p w14:paraId="369DF1CB" w14:textId="77777777" w:rsidR="00CC1D5C" w:rsidRPr="00CC1D5C" w:rsidRDefault="00CC1D5C" w:rsidP="00CC1D5C">
      <w:pPr>
        <w:numPr>
          <w:ilvl w:val="0"/>
          <w:numId w:val="20"/>
        </w:numPr>
      </w:pPr>
      <w:r w:rsidRPr="00CC1D5C">
        <w:rPr>
          <w:b/>
          <w:bCs/>
        </w:rPr>
        <w:t>Monthly Recurring Revenue (MRR):</w:t>
      </w:r>
      <w:r w:rsidRPr="00CC1D5C">
        <w:t xml:space="preserve"> Primary target: AUD$10,000 within 1-3 months.</w:t>
      </w:r>
    </w:p>
    <w:p w14:paraId="6451D428" w14:textId="77777777" w:rsidR="00CC1D5C" w:rsidRPr="00CC1D5C" w:rsidRDefault="00CC1D5C" w:rsidP="00CC1D5C">
      <w:pPr>
        <w:numPr>
          <w:ilvl w:val="0"/>
          <w:numId w:val="20"/>
        </w:numPr>
      </w:pPr>
      <w:r w:rsidRPr="00CC1D5C">
        <w:rPr>
          <w:b/>
          <w:bCs/>
        </w:rPr>
        <w:t>Customer Acquisition Cost (CAC):</w:t>
      </w:r>
      <w:r w:rsidRPr="00CC1D5C">
        <w:t xml:space="preserve"> Keep extremely low initially through direct outreach and organic methods.</w:t>
      </w:r>
      <w:r w:rsidRPr="00CC1D5C">
        <w:rPr>
          <w:vertAlign w:val="superscript"/>
        </w:rPr>
        <w:t>104</w:t>
      </w:r>
    </w:p>
    <w:p w14:paraId="3244F373" w14:textId="77777777" w:rsidR="00CC1D5C" w:rsidRPr="00CC1D5C" w:rsidRDefault="00CC1D5C" w:rsidP="00CC1D5C">
      <w:pPr>
        <w:numPr>
          <w:ilvl w:val="0"/>
          <w:numId w:val="20"/>
        </w:numPr>
      </w:pPr>
      <w:r w:rsidRPr="00CC1D5C">
        <w:rPr>
          <w:b/>
          <w:bCs/>
        </w:rPr>
        <w:t>Customer Lifetime Value (LTV):</w:t>
      </w:r>
      <w:r w:rsidRPr="00CC1D5C">
        <w:t xml:space="preserve"> Aim for LTV:CAC &gt; 3:1.</w:t>
      </w:r>
      <w:r w:rsidRPr="00CC1D5C">
        <w:rPr>
          <w:vertAlign w:val="superscript"/>
        </w:rPr>
        <w:t>104</w:t>
      </w:r>
    </w:p>
    <w:p w14:paraId="1A3C525B" w14:textId="77777777" w:rsidR="00CC1D5C" w:rsidRPr="00CC1D5C" w:rsidRDefault="00CC1D5C" w:rsidP="00CC1D5C">
      <w:pPr>
        <w:numPr>
          <w:ilvl w:val="0"/>
          <w:numId w:val="20"/>
        </w:numPr>
      </w:pPr>
      <w:r w:rsidRPr="00CC1D5C">
        <w:rPr>
          <w:b/>
          <w:bCs/>
        </w:rPr>
        <w:t>Churn Rate:</w:t>
      </w:r>
      <w:r w:rsidRPr="00CC1D5C">
        <w:t xml:space="preserve"> Monitor closely after the initial </w:t>
      </w:r>
      <w:proofErr w:type="gramStart"/>
      <w:r w:rsidRPr="00CC1D5C">
        <w:t>1-3 month</w:t>
      </w:r>
      <w:proofErr w:type="gramEnd"/>
      <w:r w:rsidRPr="00CC1D5C">
        <w:t xml:space="preserve"> early adopter period.</w:t>
      </w:r>
    </w:p>
    <w:p w14:paraId="17301CCA" w14:textId="77777777" w:rsidR="00CC1D5C" w:rsidRPr="00CC1D5C" w:rsidRDefault="00CC1D5C" w:rsidP="00CC1D5C">
      <w:pPr>
        <w:numPr>
          <w:ilvl w:val="0"/>
          <w:numId w:val="20"/>
        </w:numPr>
      </w:pPr>
      <w:r w:rsidRPr="00CC1D5C">
        <w:rPr>
          <w:b/>
          <w:bCs/>
        </w:rPr>
        <w:t>User Satisfaction (NPS/CSAT):</w:t>
      </w:r>
      <w:r w:rsidRPr="00CC1D5C">
        <w:t xml:space="preserve"> Gather feedback through surveys and direct conversations.</w:t>
      </w:r>
      <w:r w:rsidRPr="00CC1D5C">
        <w:rPr>
          <w:vertAlign w:val="superscript"/>
        </w:rPr>
        <w:t>44</w:t>
      </w:r>
    </w:p>
    <w:p w14:paraId="2BCD3FE9" w14:textId="77777777" w:rsidR="00CC1D5C" w:rsidRPr="00CC1D5C" w:rsidRDefault="00CC1D5C" w:rsidP="00CC1D5C">
      <w:pPr>
        <w:numPr>
          <w:ilvl w:val="0"/>
          <w:numId w:val="20"/>
        </w:numPr>
      </w:pPr>
      <w:r w:rsidRPr="00CC1D5C">
        <w:rPr>
          <w:b/>
          <w:bCs/>
        </w:rPr>
        <w:t>Return on Investment (ROI) for Customers:</w:t>
      </w:r>
      <w:r w:rsidRPr="00CC1D5C">
        <w:t xml:space="preserve"> Quantify the value delivered to customers (e.g., "Client X saved AUD$Y in Z months").</w:t>
      </w:r>
      <w:r w:rsidRPr="00CC1D5C">
        <w:rPr>
          <w:vertAlign w:val="superscript"/>
        </w:rPr>
        <w:t>40</w:t>
      </w:r>
      <w:r w:rsidRPr="00CC1D5C">
        <w:t xml:space="preserve"> This is crucial for testimonials and scaling.</w:t>
      </w:r>
    </w:p>
    <w:p w14:paraId="7C198EE7" w14:textId="77777777" w:rsidR="00CC1D5C" w:rsidRPr="00CC1D5C" w:rsidRDefault="00CC1D5C" w:rsidP="00CC1D5C">
      <w:pPr>
        <w:rPr>
          <w:b/>
          <w:bCs/>
        </w:rPr>
      </w:pPr>
      <w:r w:rsidRPr="00CC1D5C">
        <w:rPr>
          <w:b/>
          <w:bCs/>
        </w:rPr>
        <w:t>9.3. Iteration Loop</w:t>
      </w:r>
    </w:p>
    <w:p w14:paraId="7B8C3C22" w14:textId="77777777" w:rsidR="00CC1D5C" w:rsidRPr="00CC1D5C" w:rsidRDefault="00CC1D5C" w:rsidP="00CC1D5C">
      <w:pPr>
        <w:numPr>
          <w:ilvl w:val="0"/>
          <w:numId w:val="21"/>
        </w:numPr>
      </w:pPr>
      <w:r w:rsidRPr="00CC1D5C">
        <w:t>Adopt an agile development methodology: Build, Measure, Learn.</w:t>
      </w:r>
      <w:r w:rsidRPr="00CC1D5C">
        <w:rPr>
          <w:vertAlign w:val="superscript"/>
        </w:rPr>
        <w:t>26</w:t>
      </w:r>
    </w:p>
    <w:p w14:paraId="4DEBED3F" w14:textId="77777777" w:rsidR="00CC1D5C" w:rsidRPr="00CC1D5C" w:rsidRDefault="00CC1D5C" w:rsidP="00CC1D5C">
      <w:pPr>
        <w:numPr>
          <w:ilvl w:val="0"/>
          <w:numId w:val="21"/>
        </w:numPr>
      </w:pPr>
      <w:r w:rsidRPr="00CC1D5C">
        <w:t>Use feedback from beta testers and early adopters to rapidly iterate on the MVP.</w:t>
      </w:r>
      <w:r w:rsidRPr="00CC1D5C">
        <w:rPr>
          <w:vertAlign w:val="superscript"/>
        </w:rPr>
        <w:t>26</w:t>
      </w:r>
    </w:p>
    <w:p w14:paraId="6EF95E54" w14:textId="77777777" w:rsidR="00CC1D5C" w:rsidRPr="00CC1D5C" w:rsidRDefault="00CC1D5C" w:rsidP="00CC1D5C">
      <w:pPr>
        <w:numPr>
          <w:ilvl w:val="0"/>
          <w:numId w:val="21"/>
        </w:numPr>
      </w:pPr>
      <w:r w:rsidRPr="00CC1D5C">
        <w:t>Prioritize features based on user needs and impact on core metrics (e.g., RICE scoring, Feature Buckets - Customer Needs, Metric Movers, Delighters).</w:t>
      </w:r>
      <w:r w:rsidRPr="00CC1D5C">
        <w:rPr>
          <w:vertAlign w:val="superscript"/>
        </w:rPr>
        <w:t>55</w:t>
      </w:r>
    </w:p>
    <w:p w14:paraId="6FA4B18D" w14:textId="77777777" w:rsidR="00CC1D5C" w:rsidRPr="00CC1D5C" w:rsidRDefault="00CC1D5C" w:rsidP="00CC1D5C">
      <w:pPr>
        <w:rPr>
          <w:b/>
          <w:bCs/>
        </w:rPr>
      </w:pPr>
      <w:r w:rsidRPr="00CC1D5C">
        <w:rPr>
          <w:b/>
          <w:bCs/>
        </w:rPr>
        <w:t>10. Risk Assessment and Mitigation</w:t>
      </w:r>
    </w:p>
    <w:p w14:paraId="1C3C63F0" w14:textId="77777777" w:rsidR="00CC1D5C" w:rsidRPr="00CC1D5C" w:rsidRDefault="00CC1D5C" w:rsidP="00CC1D5C">
      <w:r w:rsidRPr="00CC1D5C">
        <w:t>Startups, especially lean solopreneur ventures, face numerous risks. Proactive planning can mitigate these.</w:t>
      </w:r>
    </w:p>
    <w:p w14:paraId="53D2AF73" w14:textId="77777777" w:rsidR="00CC1D5C" w:rsidRPr="00CC1D5C" w:rsidRDefault="00CC1D5C" w:rsidP="00CC1D5C">
      <w:pPr>
        <w:rPr>
          <w:b/>
          <w:bCs/>
        </w:rPr>
      </w:pPr>
      <w:r w:rsidRPr="00CC1D5C">
        <w:rPr>
          <w:b/>
          <w:bCs/>
        </w:rPr>
        <w:t>10.1. Technical Risks</w:t>
      </w:r>
    </w:p>
    <w:p w14:paraId="54A1B0A2" w14:textId="77777777" w:rsidR="00CC1D5C" w:rsidRPr="00CC1D5C" w:rsidRDefault="00CC1D5C" w:rsidP="00CC1D5C">
      <w:pPr>
        <w:numPr>
          <w:ilvl w:val="0"/>
          <w:numId w:val="22"/>
        </w:numPr>
      </w:pPr>
      <w:r w:rsidRPr="00CC1D5C">
        <w:rPr>
          <w:b/>
          <w:bCs/>
        </w:rPr>
        <w:t>AI Model Underperformance/Hallucination:</w:t>
      </w:r>
      <w:r w:rsidRPr="00CC1D5C">
        <w:t xml:space="preserve"> Emerging March-May 2025 models might still have limitations in specific niche contexts.</w:t>
      </w:r>
      <w:r w:rsidRPr="00CC1D5C">
        <w:rPr>
          <w:vertAlign w:val="superscript"/>
        </w:rPr>
        <w:t>19</w:t>
      </w:r>
      <w:r w:rsidRPr="00CC1D5C">
        <w:t xml:space="preserve"> Mitigation: Rigorous testing with domain-specific data, implement human-in-the-loop for validation in early stages, start with less critical tasks, use platforms with built-in hallucination detection or self-validation capabilities.</w:t>
      </w:r>
      <w:r w:rsidRPr="00CC1D5C">
        <w:rPr>
          <w:vertAlign w:val="superscript"/>
        </w:rPr>
        <w:t>10</w:t>
      </w:r>
      <w:r w:rsidRPr="00CC1D5C">
        <w:t xml:space="preserve"> Clearly communicate limitations to users.</w:t>
      </w:r>
      <w:r w:rsidRPr="00CC1D5C">
        <w:rPr>
          <w:vertAlign w:val="superscript"/>
        </w:rPr>
        <w:t>47</w:t>
      </w:r>
    </w:p>
    <w:p w14:paraId="5A02193B" w14:textId="77777777" w:rsidR="00CC1D5C" w:rsidRPr="00CC1D5C" w:rsidRDefault="00CC1D5C" w:rsidP="00CC1D5C">
      <w:pPr>
        <w:numPr>
          <w:ilvl w:val="0"/>
          <w:numId w:val="22"/>
        </w:numPr>
      </w:pPr>
      <w:r w:rsidRPr="00CC1D5C">
        <w:rPr>
          <w:b/>
          <w:bCs/>
        </w:rPr>
        <w:t>Integration Challenges:</w:t>
      </w:r>
      <w:r w:rsidRPr="00CC1D5C">
        <w:t xml:space="preserve"> Difficulty integrating with clients' existing tools or data sources.</w:t>
      </w:r>
      <w:r w:rsidRPr="00CC1D5C">
        <w:rPr>
          <w:vertAlign w:val="superscript"/>
        </w:rPr>
        <w:t>156</w:t>
      </w:r>
      <w:r w:rsidRPr="00CC1D5C">
        <w:t xml:space="preserve"> Mitigation: For MVP, focus on simple input methods (e.g., file upload) or one key API integration. Use no-code/low-code platforms with robust connector libraries.</w:t>
      </w:r>
      <w:r w:rsidRPr="00CC1D5C">
        <w:rPr>
          <w:vertAlign w:val="superscript"/>
        </w:rPr>
        <w:t>3</w:t>
      </w:r>
    </w:p>
    <w:p w14:paraId="1D8ED93B" w14:textId="77777777" w:rsidR="00CC1D5C" w:rsidRPr="00CC1D5C" w:rsidRDefault="00CC1D5C" w:rsidP="00CC1D5C">
      <w:pPr>
        <w:numPr>
          <w:ilvl w:val="0"/>
          <w:numId w:val="22"/>
        </w:numPr>
      </w:pPr>
      <w:r w:rsidRPr="00CC1D5C">
        <w:rPr>
          <w:b/>
          <w:bCs/>
        </w:rPr>
        <w:t>Scalability Issues:</w:t>
      </w:r>
      <w:r w:rsidRPr="00CC1D5C">
        <w:t xml:space="preserve"> MVP infrastructure might not handle rapid user growth.</w:t>
      </w:r>
      <w:r w:rsidRPr="00CC1D5C">
        <w:rPr>
          <w:vertAlign w:val="superscript"/>
        </w:rPr>
        <w:t>172</w:t>
      </w:r>
      <w:r w:rsidRPr="00CC1D5C">
        <w:t xml:space="preserve"> Mitigation: Leverage scalable cloud services (serverless, managed databases) from the start. Design with modularity.</w:t>
      </w:r>
      <w:r w:rsidRPr="00CC1D5C">
        <w:rPr>
          <w:vertAlign w:val="superscript"/>
        </w:rPr>
        <w:t>5</w:t>
      </w:r>
    </w:p>
    <w:p w14:paraId="0C307C63" w14:textId="77777777" w:rsidR="00CC1D5C" w:rsidRPr="00CC1D5C" w:rsidRDefault="00CC1D5C" w:rsidP="00CC1D5C">
      <w:pPr>
        <w:numPr>
          <w:ilvl w:val="0"/>
          <w:numId w:val="22"/>
        </w:numPr>
      </w:pPr>
      <w:r w:rsidRPr="00CC1D5C">
        <w:rPr>
          <w:b/>
          <w:bCs/>
        </w:rPr>
        <w:t>Data Scarcity/Quality for Fine-Tuning:</w:t>
      </w:r>
      <w:r w:rsidRPr="00CC1D5C">
        <w:t xml:space="preserve"> Insufficient high-quality domain-specific data for effective fine-tuning.</w:t>
      </w:r>
      <w:r w:rsidRPr="00CC1D5C">
        <w:rPr>
          <w:vertAlign w:val="superscript"/>
        </w:rPr>
        <w:t>69</w:t>
      </w:r>
      <w:r w:rsidRPr="00CC1D5C">
        <w:t xml:space="preserve"> Mitigation: Start with models requiring less data, use data </w:t>
      </w:r>
      <w:r w:rsidRPr="00CC1D5C">
        <w:lastRenderedPageBreak/>
        <w:t>augmentation techniques, or focus on use cases where public/synthetic data can be leveraged. Prioritize data quality over quantity initially.</w:t>
      </w:r>
      <w:r w:rsidRPr="00CC1D5C">
        <w:rPr>
          <w:vertAlign w:val="superscript"/>
        </w:rPr>
        <w:t>5</w:t>
      </w:r>
      <w:r w:rsidRPr="00CC1D5C">
        <w:t xml:space="preserve"> The "Stepping Stone" service model helps gather real-world data.</w:t>
      </w:r>
    </w:p>
    <w:p w14:paraId="3B208E2C" w14:textId="77777777" w:rsidR="00CC1D5C" w:rsidRPr="00CC1D5C" w:rsidRDefault="00CC1D5C" w:rsidP="00CC1D5C">
      <w:pPr>
        <w:rPr>
          <w:b/>
          <w:bCs/>
        </w:rPr>
      </w:pPr>
      <w:r w:rsidRPr="00CC1D5C">
        <w:rPr>
          <w:b/>
          <w:bCs/>
        </w:rPr>
        <w:t>10.2. Market Risks</w:t>
      </w:r>
    </w:p>
    <w:p w14:paraId="6AFB0E44" w14:textId="77777777" w:rsidR="00CC1D5C" w:rsidRPr="00CC1D5C" w:rsidRDefault="00CC1D5C" w:rsidP="00CC1D5C">
      <w:pPr>
        <w:numPr>
          <w:ilvl w:val="0"/>
          <w:numId w:val="23"/>
        </w:numPr>
      </w:pPr>
      <w:r w:rsidRPr="00CC1D5C">
        <w:rPr>
          <w:b/>
          <w:bCs/>
        </w:rPr>
        <w:t>Low Adoption/Misreading Market Demand:</w:t>
      </w:r>
      <w:r w:rsidRPr="00CC1D5C">
        <w:t xml:space="preserve"> The chosen niche might not value the AI agent enough to pay, or the solution doesn't adequately solve the pain point.</w:t>
      </w:r>
      <w:r w:rsidRPr="00CC1D5C">
        <w:rPr>
          <w:vertAlign w:val="superscript"/>
        </w:rPr>
        <w:t>67</w:t>
      </w:r>
      <w:r w:rsidRPr="00CC1D5C">
        <w:t xml:space="preserve"> Mitigation: Thorough initial validation (Phase 1.1), rapid MVP testing with real users, and iterating based on feedback.</w:t>
      </w:r>
      <w:r w:rsidRPr="00CC1D5C">
        <w:rPr>
          <w:vertAlign w:val="superscript"/>
        </w:rPr>
        <w:t>26</w:t>
      </w:r>
      <w:r w:rsidRPr="00CC1D5C">
        <w:t xml:space="preserve"> Start with a "Stepping Stone" service to directly validate demand and willingness to pay.</w:t>
      </w:r>
    </w:p>
    <w:p w14:paraId="3C5F3034" w14:textId="77777777" w:rsidR="00CC1D5C" w:rsidRPr="00CC1D5C" w:rsidRDefault="00CC1D5C" w:rsidP="00CC1D5C">
      <w:pPr>
        <w:numPr>
          <w:ilvl w:val="0"/>
          <w:numId w:val="23"/>
        </w:numPr>
      </w:pPr>
      <w:r w:rsidRPr="00CC1D5C">
        <w:rPr>
          <w:b/>
          <w:bCs/>
        </w:rPr>
        <w:t>Competition:</w:t>
      </w:r>
      <w:r w:rsidRPr="00CC1D5C">
        <w:t xml:space="preserve"> Other startups or established players may enter the niche.</w:t>
      </w:r>
      <w:r w:rsidRPr="00CC1D5C">
        <w:rPr>
          <w:vertAlign w:val="superscript"/>
        </w:rPr>
        <w:t>5</w:t>
      </w:r>
      <w:r w:rsidRPr="00CC1D5C">
        <w:t xml:space="preserve"> Mitigation: Focus on a very specific, underserved micro-niche. Leverage the unique capabilities of March-May 2025 AI tech for differentiation. Build a strong value proposition around ROI and deep domain expertise.</w:t>
      </w:r>
    </w:p>
    <w:p w14:paraId="2AC90B24" w14:textId="77777777" w:rsidR="00CC1D5C" w:rsidRPr="00CC1D5C" w:rsidRDefault="00CC1D5C" w:rsidP="00CC1D5C">
      <w:pPr>
        <w:numPr>
          <w:ilvl w:val="0"/>
          <w:numId w:val="23"/>
        </w:numPr>
      </w:pPr>
      <w:r w:rsidRPr="00CC1D5C">
        <w:rPr>
          <w:b/>
          <w:bCs/>
        </w:rPr>
        <w:t>Pricing Model Ineffectiveness:</w:t>
      </w:r>
      <w:r w:rsidRPr="00CC1D5C">
        <w:t xml:space="preserve"> Chosen pricing model may not resonate with customers or support revenue goals.</w:t>
      </w:r>
      <w:r w:rsidRPr="00CC1D5C">
        <w:rPr>
          <w:vertAlign w:val="superscript"/>
        </w:rPr>
        <w:t>28</w:t>
      </w:r>
      <w:r w:rsidRPr="00CC1D5C">
        <w:t xml:space="preserve"> Mitigation: Test different pricing approaches with early adopters. Offer flexible options initially.</w:t>
      </w:r>
    </w:p>
    <w:p w14:paraId="7DBD2C28" w14:textId="77777777" w:rsidR="00CC1D5C" w:rsidRPr="00CC1D5C" w:rsidRDefault="00CC1D5C" w:rsidP="00CC1D5C">
      <w:pPr>
        <w:rPr>
          <w:b/>
          <w:bCs/>
        </w:rPr>
      </w:pPr>
      <w:r w:rsidRPr="00CC1D5C">
        <w:rPr>
          <w:b/>
          <w:bCs/>
        </w:rPr>
        <w:t>10.3. Operational Risks (Solopreneur Specific)</w:t>
      </w:r>
    </w:p>
    <w:p w14:paraId="5D53F0B1" w14:textId="77777777" w:rsidR="00CC1D5C" w:rsidRPr="00CC1D5C" w:rsidRDefault="00CC1D5C" w:rsidP="00CC1D5C">
      <w:pPr>
        <w:numPr>
          <w:ilvl w:val="0"/>
          <w:numId w:val="24"/>
        </w:numPr>
      </w:pPr>
      <w:r w:rsidRPr="00CC1D5C">
        <w:rPr>
          <w:b/>
          <w:bCs/>
        </w:rPr>
        <w:t>Founder Burnout/Skill Gaps:</w:t>
      </w:r>
      <w:r w:rsidRPr="00CC1D5C">
        <w:t xml:space="preserve"> The solopreneur may be overwhelmed or lack critical skills. Mitigation: Aggressively leverage AI tools for personal productivity. Focus on one niche and one agent initially. Be prepared to outsource non-core tasks once minimal cash flow is established. Prioritize ruthlessly.</w:t>
      </w:r>
    </w:p>
    <w:p w14:paraId="7845A15F" w14:textId="77777777" w:rsidR="00CC1D5C" w:rsidRPr="00CC1D5C" w:rsidRDefault="00CC1D5C" w:rsidP="00CC1D5C">
      <w:pPr>
        <w:numPr>
          <w:ilvl w:val="0"/>
          <w:numId w:val="24"/>
        </w:numPr>
      </w:pPr>
      <w:r w:rsidRPr="00CC1D5C">
        <w:rPr>
          <w:b/>
          <w:bCs/>
        </w:rPr>
        <w:t>Development Delays:</w:t>
      </w:r>
      <w:r w:rsidRPr="00CC1D5C">
        <w:t xml:space="preserve"> MVP development takes longer than planned, impacting the </w:t>
      </w:r>
      <w:proofErr w:type="gramStart"/>
      <w:r w:rsidRPr="00CC1D5C">
        <w:t>1-3 month</w:t>
      </w:r>
      <w:proofErr w:type="gramEnd"/>
      <w:r w:rsidRPr="00CC1D5C">
        <w:t xml:space="preserve"> MRR target.</w:t>
      </w:r>
      <w:r w:rsidRPr="00CC1D5C">
        <w:rPr>
          <w:vertAlign w:val="superscript"/>
        </w:rPr>
        <w:t>178</w:t>
      </w:r>
      <w:r w:rsidRPr="00CC1D5C">
        <w:t xml:space="preserve"> Mitigation: Utilize no-code/low-code platforms to accelerate development. Scope the MVP very tightly. Have contingency tasks if one feature proves too complex.</w:t>
      </w:r>
    </w:p>
    <w:p w14:paraId="224CA902" w14:textId="77777777" w:rsidR="00CC1D5C" w:rsidRPr="00CC1D5C" w:rsidRDefault="00CC1D5C" w:rsidP="00CC1D5C">
      <w:pPr>
        <w:numPr>
          <w:ilvl w:val="0"/>
          <w:numId w:val="24"/>
        </w:numPr>
      </w:pPr>
      <w:r w:rsidRPr="00CC1D5C">
        <w:rPr>
          <w:b/>
          <w:bCs/>
        </w:rPr>
        <w:t>Customer Acquisition Challenges:</w:t>
      </w:r>
      <w:r w:rsidRPr="00CC1D5C">
        <w:t xml:space="preserve"> Difficulty finding and converting initial customers.</w:t>
      </w:r>
      <w:r w:rsidRPr="00CC1D5C">
        <w:rPr>
          <w:vertAlign w:val="superscript"/>
        </w:rPr>
        <w:t>101</w:t>
      </w:r>
      <w:r w:rsidRPr="00CC1D5C">
        <w:t xml:space="preserve"> Mitigation: Implement a multi-pronged GTM (direct outreach, community engagement, "Stepping Stone" service). Continuously refine messaging based on feedback.</w:t>
      </w:r>
    </w:p>
    <w:p w14:paraId="71FC6FFD" w14:textId="77777777" w:rsidR="00CC1D5C" w:rsidRPr="00CC1D5C" w:rsidRDefault="00CC1D5C" w:rsidP="00CC1D5C">
      <w:pPr>
        <w:rPr>
          <w:b/>
          <w:bCs/>
        </w:rPr>
      </w:pPr>
      <w:r w:rsidRPr="00CC1D5C">
        <w:rPr>
          <w:b/>
          <w:bCs/>
        </w:rPr>
        <w:t>10.4. Regulatory &amp; Ethical Risks</w:t>
      </w:r>
    </w:p>
    <w:p w14:paraId="7C613AF0" w14:textId="77777777" w:rsidR="00CC1D5C" w:rsidRPr="00CC1D5C" w:rsidRDefault="00CC1D5C" w:rsidP="00CC1D5C">
      <w:pPr>
        <w:numPr>
          <w:ilvl w:val="0"/>
          <w:numId w:val="25"/>
        </w:numPr>
      </w:pPr>
      <w:r w:rsidRPr="00CC1D5C">
        <w:rPr>
          <w:b/>
          <w:bCs/>
        </w:rPr>
        <w:t>Data Privacy &amp; Security:</w:t>
      </w:r>
      <w:r w:rsidRPr="00CC1D5C">
        <w:t xml:space="preserve"> Handling sensitive professional data requires robust security and compliance (e.g., GDPR, industry-specific regulations like HIPAA for healthcare if that niche is chosen).</w:t>
      </w:r>
      <w:r w:rsidRPr="00CC1D5C">
        <w:rPr>
          <w:vertAlign w:val="superscript"/>
        </w:rPr>
        <w:t>26</w:t>
      </w:r>
      <w:r w:rsidRPr="00CC1D5C">
        <w:t xml:space="preserve"> Mitigation: Use secure cloud platforms with built-in compliance features. Design for privacy from the start. Be transparent with users about data usage. For an MVP, limit data collection to essentials. Consult with legal resources for basic compliance if handling highly sensitive data.</w:t>
      </w:r>
    </w:p>
    <w:p w14:paraId="391EF71C" w14:textId="77777777" w:rsidR="00CC1D5C" w:rsidRPr="00CC1D5C" w:rsidRDefault="00CC1D5C" w:rsidP="00CC1D5C">
      <w:pPr>
        <w:numPr>
          <w:ilvl w:val="0"/>
          <w:numId w:val="25"/>
        </w:numPr>
      </w:pPr>
      <w:r w:rsidRPr="00CC1D5C">
        <w:rPr>
          <w:b/>
          <w:bCs/>
        </w:rPr>
        <w:t>AI Bias &amp; Fairness:</w:t>
      </w:r>
      <w:r w:rsidRPr="00CC1D5C">
        <w:t xml:space="preserve"> AI models can perpetuate biases present in training data.</w:t>
      </w:r>
      <w:r w:rsidRPr="00CC1D5C">
        <w:rPr>
          <w:vertAlign w:val="superscript"/>
        </w:rPr>
        <w:t>44</w:t>
      </w:r>
      <w:r w:rsidRPr="00CC1D5C">
        <w:t xml:space="preserve"> Mitigation: Carefully select and pre-process training data. Implement human oversight, especially in early stages. Regularly audit AI agent outputs for fairness. Choose AI platforms that offer bias detection/mitigation tools.</w:t>
      </w:r>
    </w:p>
    <w:p w14:paraId="73FAB2A1" w14:textId="77777777" w:rsidR="00CC1D5C" w:rsidRPr="00CC1D5C" w:rsidRDefault="00CC1D5C" w:rsidP="00CC1D5C">
      <w:pPr>
        <w:numPr>
          <w:ilvl w:val="0"/>
          <w:numId w:val="25"/>
        </w:numPr>
      </w:pPr>
      <w:r w:rsidRPr="00CC1D5C">
        <w:rPr>
          <w:b/>
          <w:bCs/>
        </w:rPr>
        <w:t>Liability for AI Errors:</w:t>
      </w:r>
      <w:r w:rsidRPr="00CC1D5C">
        <w:t xml:space="preserve"> If the AI agent provides incorrect advice or makes errors with significant consequences.</w:t>
      </w:r>
      <w:r w:rsidRPr="00CC1D5C">
        <w:rPr>
          <w:vertAlign w:val="superscript"/>
        </w:rPr>
        <w:t>149</w:t>
      </w:r>
      <w:r w:rsidRPr="00CC1D5C">
        <w:t xml:space="preserve"> Mitigation: Clearly define limitations of liability in terms of </w:t>
      </w:r>
      <w:r w:rsidRPr="00CC1D5C">
        <w:lastRenderedPageBreak/>
        <w:t>service. Position the AI as an assistive tool requiring human review for critical decisions. Implement robust testing and validation.</w:t>
      </w:r>
    </w:p>
    <w:p w14:paraId="73A3B2EF" w14:textId="77777777" w:rsidR="00CC1D5C" w:rsidRPr="00CC1D5C" w:rsidRDefault="00CC1D5C" w:rsidP="00CC1D5C">
      <w:r w:rsidRPr="00CC1D5C">
        <w:t>A general contingency planning framework involves listing and prioritizing risks, conducting a business impact analysis, developing specific plans with triggers and responses, getting organizational buy-in (even for a solopreneur, this means self-commitment to the plan), and regularly testing/reassessing these plans.</w:t>
      </w:r>
      <w:r w:rsidRPr="00CC1D5C">
        <w:rPr>
          <w:vertAlign w:val="superscript"/>
        </w:rPr>
        <w:t>180</w:t>
      </w:r>
    </w:p>
    <w:p w14:paraId="6A14831E" w14:textId="77777777" w:rsidR="00CC1D5C" w:rsidRPr="00CC1D5C" w:rsidRDefault="00CC1D5C" w:rsidP="00CC1D5C">
      <w:pPr>
        <w:rPr>
          <w:b/>
          <w:bCs/>
        </w:rPr>
      </w:pPr>
      <w:r w:rsidRPr="00CC1D5C">
        <w:rPr>
          <w:b/>
          <w:bCs/>
        </w:rPr>
        <w:t>11. Conclusion and Recommendation</w:t>
      </w:r>
    </w:p>
    <w:p w14:paraId="2FF6FF53" w14:textId="77777777" w:rsidR="00CC1D5C" w:rsidRPr="00CC1D5C" w:rsidRDefault="00CC1D5C" w:rsidP="00CC1D5C">
      <w:r w:rsidRPr="00CC1D5C">
        <w:t>The convergence of hyper-autonomous vertical AI agents, mature no-code/low-code AI development platforms, and accessible LLM fine-tuning capabilities anticipated by March-May 2025 presents a unique and compelling opportunity for a solopreneur to achieve rapid startup launch and cash flow. The "Vertical AI Agent as a Service (</w:t>
      </w:r>
      <w:proofErr w:type="spellStart"/>
      <w:r w:rsidRPr="00CC1D5C">
        <w:t>AaaS</w:t>
      </w:r>
      <w:proofErr w:type="spellEnd"/>
      <w:r w:rsidRPr="00CC1D5C">
        <w:t>) Accelerator" strategy, focusing on delivering high-value automation to underserved professional niches, is the recommended master move.</w:t>
      </w:r>
    </w:p>
    <w:p w14:paraId="31ADDC6F" w14:textId="77777777" w:rsidR="00CC1D5C" w:rsidRPr="00CC1D5C" w:rsidRDefault="00CC1D5C" w:rsidP="00CC1D5C">
      <w:r w:rsidRPr="00CC1D5C">
        <w:t xml:space="preserve">This approach directly leverages the specified technological edge, allowing for the creation of specialized AI "teammates" that solve acute pain points in sectors like boutique law, creative freelancing, or SMB HR. By initially offering these agents as a "Stepping Stone" service or through a compelling early adopter SaaS program, the solopreneur can generate AUD$10,000 MRR within the aggressive </w:t>
      </w:r>
      <w:proofErr w:type="gramStart"/>
      <w:r w:rsidRPr="00CC1D5C">
        <w:t>1-3 month</w:t>
      </w:r>
      <w:proofErr w:type="gramEnd"/>
      <w:r w:rsidRPr="00CC1D5C">
        <w:t xml:space="preserve"> timeframe on an initial AUD$10,000 capital. The lean operational model, coupled with a focused GTM strategy emphasizing direct outreach and demonstrable ROI, makes this feasible.</w:t>
      </w:r>
    </w:p>
    <w:p w14:paraId="75EE5A86" w14:textId="77777777" w:rsidR="00CC1D5C" w:rsidRPr="00CC1D5C" w:rsidRDefault="00CC1D5C" w:rsidP="00CC1D5C">
      <w:r w:rsidRPr="00CC1D5C">
        <w:t>Key success factors will include:</w:t>
      </w:r>
    </w:p>
    <w:p w14:paraId="5413BC77" w14:textId="77777777" w:rsidR="00CC1D5C" w:rsidRPr="00CC1D5C" w:rsidRDefault="00CC1D5C" w:rsidP="00CC1D5C">
      <w:pPr>
        <w:numPr>
          <w:ilvl w:val="0"/>
          <w:numId w:val="26"/>
        </w:numPr>
      </w:pPr>
      <w:r w:rsidRPr="00CC1D5C">
        <w:rPr>
          <w:b/>
          <w:bCs/>
        </w:rPr>
        <w:t>Rapid Niche Validation:</w:t>
      </w:r>
      <w:r w:rsidRPr="00CC1D5C">
        <w:t xml:space="preserve"> Quickly identifying a professional niche with a high-value, automatable workflow and a clear willingness to pay.</w:t>
      </w:r>
    </w:p>
    <w:p w14:paraId="14320FC1" w14:textId="77777777" w:rsidR="00CC1D5C" w:rsidRPr="00CC1D5C" w:rsidRDefault="00CC1D5C" w:rsidP="00CC1D5C">
      <w:pPr>
        <w:numPr>
          <w:ilvl w:val="0"/>
          <w:numId w:val="26"/>
        </w:numPr>
      </w:pPr>
      <w:r w:rsidRPr="00CC1D5C">
        <w:rPr>
          <w:b/>
          <w:bCs/>
        </w:rPr>
        <w:t>Lean MVP Development:</w:t>
      </w:r>
      <w:r w:rsidRPr="00CC1D5C">
        <w:t xml:space="preserve"> Utilizing the latest no-code/low-code AI platforms and pre-trained/fine-</w:t>
      </w:r>
      <w:proofErr w:type="spellStart"/>
      <w:r w:rsidRPr="00CC1D5C">
        <w:t>tunable</w:t>
      </w:r>
      <w:proofErr w:type="spellEnd"/>
      <w:r w:rsidRPr="00CC1D5C">
        <w:t xml:space="preserve"> models to build a functional solution swiftly.</w:t>
      </w:r>
    </w:p>
    <w:p w14:paraId="5F930F84" w14:textId="77777777" w:rsidR="00CC1D5C" w:rsidRPr="00CC1D5C" w:rsidRDefault="00CC1D5C" w:rsidP="00CC1D5C">
      <w:pPr>
        <w:numPr>
          <w:ilvl w:val="0"/>
          <w:numId w:val="26"/>
        </w:numPr>
      </w:pPr>
      <w:r w:rsidRPr="00CC1D5C">
        <w:rPr>
          <w:b/>
          <w:bCs/>
        </w:rPr>
        <w:t>Value-Centric GTM:</w:t>
      </w:r>
      <w:r w:rsidRPr="00CC1D5C">
        <w:t xml:space="preserve"> Focusing on immediate ROI for early adopters and leveraging a "Stepping Stone" service model to secure initial revenue and case studies.</w:t>
      </w:r>
    </w:p>
    <w:p w14:paraId="27C721D5" w14:textId="77777777" w:rsidR="00CC1D5C" w:rsidRPr="00CC1D5C" w:rsidRDefault="00CC1D5C" w:rsidP="00CC1D5C">
      <w:pPr>
        <w:numPr>
          <w:ilvl w:val="0"/>
          <w:numId w:val="26"/>
        </w:numPr>
      </w:pPr>
      <w:r w:rsidRPr="00CC1D5C">
        <w:rPr>
          <w:b/>
          <w:bCs/>
        </w:rPr>
        <w:t>Agile Iteration:</w:t>
      </w:r>
      <w:r w:rsidRPr="00CC1D5C">
        <w:t xml:space="preserve"> Continuously refining the AI agent and business model based on user feedback and performance metrics.</w:t>
      </w:r>
    </w:p>
    <w:p w14:paraId="1D69AAEB" w14:textId="77777777" w:rsidR="00CC1D5C" w:rsidRPr="00CC1D5C" w:rsidRDefault="00CC1D5C" w:rsidP="00CC1D5C">
      <w:r w:rsidRPr="00CC1D5C">
        <w:t>While technical, market, operational, and regulatory risks exist, they can be mitigated through careful planning, a lean methodology, and a commitment to ethical AI deployment. The potential for long-term growth is immense, as successful vertical AI agents can establish strong defensibility through domain expertise, workflow integration, and data network effects.</w:t>
      </w:r>
    </w:p>
    <w:p w14:paraId="79CEB83C" w14:textId="77777777" w:rsidR="00CC1D5C" w:rsidRPr="00CC1D5C" w:rsidRDefault="00CC1D5C" w:rsidP="00CC1D5C">
      <w:r w:rsidRPr="00CC1D5C">
        <w:rPr>
          <w:b/>
          <w:bCs/>
        </w:rPr>
        <w:t>Recommendation:</w:t>
      </w:r>
      <w:r w:rsidRPr="00CC1D5C">
        <w:t xml:space="preserve"> The solopreneur should proceed with the "Vertical AI Agent as a Service (</w:t>
      </w:r>
      <w:proofErr w:type="spellStart"/>
      <w:r w:rsidRPr="00CC1D5C">
        <w:t>AaaS</w:t>
      </w:r>
      <w:proofErr w:type="spellEnd"/>
      <w:r w:rsidRPr="00CC1D5C">
        <w:t>) Accelerator" model. The immediate next steps are to conduct intensive research to finalize the initial professional niche (e.g., AI Contract Review for Australian Small Law Firms focusing on NDAs, or AI Bookkeeping for Australian Creative Agencies), define the core MVP features based on validated user pain points, and begin exploring the no-code/low-code AI platforms and fine-</w:t>
      </w:r>
      <w:proofErr w:type="spellStart"/>
      <w:r w:rsidRPr="00CC1D5C">
        <w:t>tunable</w:t>
      </w:r>
      <w:proofErr w:type="spellEnd"/>
      <w:r w:rsidRPr="00CC1D5C">
        <w:t xml:space="preserve"> LLM APIs that will be most advanced and accessible by March-May 2025. A relentless focus on speed, value delivery, and lean execution will be paramount to achieving the ambitious initial targets and laying the foundation for a scalable and profitable AGI-leveraged business.</w:t>
      </w:r>
    </w:p>
    <w:p w14:paraId="4B94AC02" w14:textId="77777777" w:rsidR="00776B53" w:rsidRDefault="00776B53"/>
    <w:sectPr w:rsidR="00776B5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351"/>
    <w:multiLevelType w:val="multilevel"/>
    <w:tmpl w:val="F25C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C6091"/>
    <w:multiLevelType w:val="multilevel"/>
    <w:tmpl w:val="B27E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5303D"/>
    <w:multiLevelType w:val="multilevel"/>
    <w:tmpl w:val="8E5C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E7D8A"/>
    <w:multiLevelType w:val="multilevel"/>
    <w:tmpl w:val="B0D68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87AD5"/>
    <w:multiLevelType w:val="multilevel"/>
    <w:tmpl w:val="3986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71F65"/>
    <w:multiLevelType w:val="multilevel"/>
    <w:tmpl w:val="347CD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1298F"/>
    <w:multiLevelType w:val="multilevel"/>
    <w:tmpl w:val="FEF83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44E7C"/>
    <w:multiLevelType w:val="multilevel"/>
    <w:tmpl w:val="4120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25CBE"/>
    <w:multiLevelType w:val="multilevel"/>
    <w:tmpl w:val="5A88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610095"/>
    <w:multiLevelType w:val="multilevel"/>
    <w:tmpl w:val="0820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1709A5"/>
    <w:multiLevelType w:val="multilevel"/>
    <w:tmpl w:val="7D24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DE240B"/>
    <w:multiLevelType w:val="multilevel"/>
    <w:tmpl w:val="F3907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E6CEF"/>
    <w:multiLevelType w:val="multilevel"/>
    <w:tmpl w:val="AAB8C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62140"/>
    <w:multiLevelType w:val="multilevel"/>
    <w:tmpl w:val="AE5C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351AD"/>
    <w:multiLevelType w:val="multilevel"/>
    <w:tmpl w:val="4FB8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083D42"/>
    <w:multiLevelType w:val="multilevel"/>
    <w:tmpl w:val="7FF2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B461BA"/>
    <w:multiLevelType w:val="multilevel"/>
    <w:tmpl w:val="D1BC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BA3702"/>
    <w:multiLevelType w:val="multilevel"/>
    <w:tmpl w:val="05CCC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697FC8"/>
    <w:multiLevelType w:val="multilevel"/>
    <w:tmpl w:val="FECC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A309F9"/>
    <w:multiLevelType w:val="multilevel"/>
    <w:tmpl w:val="6E449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721F84"/>
    <w:multiLevelType w:val="multilevel"/>
    <w:tmpl w:val="70F4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F503C5"/>
    <w:multiLevelType w:val="multilevel"/>
    <w:tmpl w:val="A67EB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3A5A72"/>
    <w:multiLevelType w:val="multilevel"/>
    <w:tmpl w:val="43CE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9619D7"/>
    <w:multiLevelType w:val="multilevel"/>
    <w:tmpl w:val="E0B0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E1489E"/>
    <w:multiLevelType w:val="multilevel"/>
    <w:tmpl w:val="4E882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62264E"/>
    <w:multiLevelType w:val="multilevel"/>
    <w:tmpl w:val="8DF0A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779355">
    <w:abstractNumId w:val="1"/>
  </w:num>
  <w:num w:numId="2" w16cid:durableId="904801375">
    <w:abstractNumId w:val="8"/>
  </w:num>
  <w:num w:numId="3" w16cid:durableId="1249733898">
    <w:abstractNumId w:val="3"/>
  </w:num>
  <w:num w:numId="4" w16cid:durableId="87504865">
    <w:abstractNumId w:val="23"/>
  </w:num>
  <w:num w:numId="5" w16cid:durableId="1068262990">
    <w:abstractNumId w:val="21"/>
  </w:num>
  <w:num w:numId="6" w16cid:durableId="8532189">
    <w:abstractNumId w:val="2"/>
  </w:num>
  <w:num w:numId="7" w16cid:durableId="648286792">
    <w:abstractNumId w:val="11"/>
  </w:num>
  <w:num w:numId="8" w16cid:durableId="691616728">
    <w:abstractNumId w:val="4"/>
  </w:num>
  <w:num w:numId="9" w16cid:durableId="154271795">
    <w:abstractNumId w:val="25"/>
  </w:num>
  <w:num w:numId="10" w16cid:durableId="1767187657">
    <w:abstractNumId w:val="20"/>
  </w:num>
  <w:num w:numId="11" w16cid:durableId="802386879">
    <w:abstractNumId w:val="24"/>
  </w:num>
  <w:num w:numId="12" w16cid:durableId="889269951">
    <w:abstractNumId w:val="16"/>
  </w:num>
  <w:num w:numId="13" w16cid:durableId="1606841242">
    <w:abstractNumId w:val="5"/>
  </w:num>
  <w:num w:numId="14" w16cid:durableId="896160761">
    <w:abstractNumId w:val="12"/>
  </w:num>
  <w:num w:numId="15" w16cid:durableId="1764689002">
    <w:abstractNumId w:val="17"/>
  </w:num>
  <w:num w:numId="16" w16cid:durableId="1652490498">
    <w:abstractNumId w:val="7"/>
  </w:num>
  <w:num w:numId="17" w16cid:durableId="136193092">
    <w:abstractNumId w:val="19"/>
  </w:num>
  <w:num w:numId="18" w16cid:durableId="168180752">
    <w:abstractNumId w:val="6"/>
  </w:num>
  <w:num w:numId="19" w16cid:durableId="1927303707">
    <w:abstractNumId w:val="22"/>
  </w:num>
  <w:num w:numId="20" w16cid:durableId="1411855016">
    <w:abstractNumId w:val="9"/>
  </w:num>
  <w:num w:numId="21" w16cid:durableId="1310398846">
    <w:abstractNumId w:val="10"/>
  </w:num>
  <w:num w:numId="22" w16cid:durableId="824123049">
    <w:abstractNumId w:val="14"/>
  </w:num>
  <w:num w:numId="23" w16cid:durableId="997879276">
    <w:abstractNumId w:val="0"/>
  </w:num>
  <w:num w:numId="24" w16cid:durableId="19861156">
    <w:abstractNumId w:val="15"/>
  </w:num>
  <w:num w:numId="25" w16cid:durableId="149715096">
    <w:abstractNumId w:val="18"/>
  </w:num>
  <w:num w:numId="26" w16cid:durableId="7539385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5C"/>
    <w:rsid w:val="000B3321"/>
    <w:rsid w:val="00431DDD"/>
    <w:rsid w:val="004D7E6A"/>
    <w:rsid w:val="00776B53"/>
    <w:rsid w:val="00B009AF"/>
    <w:rsid w:val="00C83081"/>
    <w:rsid w:val="00CC1D5C"/>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A125EA5"/>
  <w15:chartTrackingRefBased/>
  <w15:docId w15:val="{02258228-92B2-49BE-A9B3-2F451F6E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CC1D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1D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1D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1D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1D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1D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D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D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D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D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1D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1D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1D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1D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1D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D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D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D5C"/>
    <w:rPr>
      <w:rFonts w:eastAsiaTheme="majorEastAsia" w:cstheme="majorBidi"/>
      <w:color w:val="272727" w:themeColor="text1" w:themeTint="D8"/>
    </w:rPr>
  </w:style>
  <w:style w:type="paragraph" w:styleId="Title">
    <w:name w:val="Title"/>
    <w:basedOn w:val="Normal"/>
    <w:next w:val="Normal"/>
    <w:link w:val="TitleChar"/>
    <w:uiPriority w:val="10"/>
    <w:qFormat/>
    <w:rsid w:val="00CC1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D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D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D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D5C"/>
    <w:pPr>
      <w:spacing w:before="160"/>
      <w:jc w:val="center"/>
    </w:pPr>
    <w:rPr>
      <w:i/>
      <w:iCs/>
      <w:color w:val="404040" w:themeColor="text1" w:themeTint="BF"/>
    </w:rPr>
  </w:style>
  <w:style w:type="character" w:customStyle="1" w:styleId="QuoteChar">
    <w:name w:val="Quote Char"/>
    <w:basedOn w:val="DefaultParagraphFont"/>
    <w:link w:val="Quote"/>
    <w:uiPriority w:val="29"/>
    <w:rsid w:val="00CC1D5C"/>
    <w:rPr>
      <w:i/>
      <w:iCs/>
      <w:color w:val="404040" w:themeColor="text1" w:themeTint="BF"/>
    </w:rPr>
  </w:style>
  <w:style w:type="paragraph" w:styleId="ListParagraph">
    <w:name w:val="List Paragraph"/>
    <w:basedOn w:val="Normal"/>
    <w:uiPriority w:val="34"/>
    <w:qFormat/>
    <w:rsid w:val="00CC1D5C"/>
    <w:pPr>
      <w:ind w:left="720"/>
      <w:contextualSpacing/>
    </w:pPr>
  </w:style>
  <w:style w:type="character" w:styleId="IntenseEmphasis">
    <w:name w:val="Intense Emphasis"/>
    <w:basedOn w:val="DefaultParagraphFont"/>
    <w:uiPriority w:val="21"/>
    <w:qFormat/>
    <w:rsid w:val="00CC1D5C"/>
    <w:rPr>
      <w:i/>
      <w:iCs/>
      <w:color w:val="2F5496" w:themeColor="accent1" w:themeShade="BF"/>
    </w:rPr>
  </w:style>
  <w:style w:type="paragraph" w:styleId="IntenseQuote">
    <w:name w:val="Intense Quote"/>
    <w:basedOn w:val="Normal"/>
    <w:next w:val="Normal"/>
    <w:link w:val="IntenseQuoteChar"/>
    <w:uiPriority w:val="30"/>
    <w:qFormat/>
    <w:rsid w:val="00CC1D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1D5C"/>
    <w:rPr>
      <w:i/>
      <w:iCs/>
      <w:color w:val="2F5496" w:themeColor="accent1" w:themeShade="BF"/>
    </w:rPr>
  </w:style>
  <w:style w:type="character" w:styleId="IntenseReference">
    <w:name w:val="Intense Reference"/>
    <w:basedOn w:val="DefaultParagraphFont"/>
    <w:uiPriority w:val="32"/>
    <w:qFormat/>
    <w:rsid w:val="00CC1D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2777">
      <w:bodyDiv w:val="1"/>
      <w:marLeft w:val="0"/>
      <w:marRight w:val="0"/>
      <w:marTop w:val="0"/>
      <w:marBottom w:val="0"/>
      <w:divBdr>
        <w:top w:val="none" w:sz="0" w:space="0" w:color="auto"/>
        <w:left w:val="none" w:sz="0" w:space="0" w:color="auto"/>
        <w:bottom w:val="none" w:sz="0" w:space="0" w:color="auto"/>
        <w:right w:val="none" w:sz="0" w:space="0" w:color="auto"/>
      </w:divBdr>
      <w:divsChild>
        <w:div w:id="995915458">
          <w:marLeft w:val="0"/>
          <w:marRight w:val="0"/>
          <w:marTop w:val="0"/>
          <w:marBottom w:val="0"/>
          <w:divBdr>
            <w:top w:val="none" w:sz="0" w:space="0" w:color="auto"/>
            <w:left w:val="none" w:sz="0" w:space="0" w:color="auto"/>
            <w:bottom w:val="none" w:sz="0" w:space="0" w:color="auto"/>
            <w:right w:val="none" w:sz="0" w:space="0" w:color="auto"/>
          </w:divBdr>
        </w:div>
      </w:divsChild>
    </w:div>
    <w:div w:id="558783798">
      <w:bodyDiv w:val="1"/>
      <w:marLeft w:val="0"/>
      <w:marRight w:val="0"/>
      <w:marTop w:val="0"/>
      <w:marBottom w:val="0"/>
      <w:divBdr>
        <w:top w:val="none" w:sz="0" w:space="0" w:color="auto"/>
        <w:left w:val="none" w:sz="0" w:space="0" w:color="auto"/>
        <w:bottom w:val="none" w:sz="0" w:space="0" w:color="auto"/>
        <w:right w:val="none" w:sz="0" w:space="0" w:color="auto"/>
      </w:divBdr>
      <w:divsChild>
        <w:div w:id="471411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6270</Words>
  <Characters>35743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2025-05-16T22:40:00Z</dcterms:created>
  <dcterms:modified xsi:type="dcterms:W3CDTF">2025-06-03T02:26:00Z</dcterms:modified>
</cp:coreProperties>
</file>