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63bc3ffd8b2b735b2f86ab992c3ced2e582ce0d"/>
      <w:r>
        <w:t xml:space="preserve">App Architectures &amp; User Flows: YouTube Transcript Tool</w:t>
      </w:r>
      <w:bookmarkEnd w:id="20"/>
    </w:p>
    <w:p>
      <w:pPr>
        <w:pStyle w:val="FirstParagraph"/>
      </w:pPr>
      <w:r>
        <w:t xml:space="preserve">Following the feasibility assessment, this document outlines potential architectures and user flows for the proposed YouTube transcription tool, focusing on server-side processing for the Whisper model.</w:t>
      </w:r>
    </w:p>
    <w:p>
      <w:pPr>
        <w:pStyle w:val="BodyText"/>
      </w:pPr>
      <w:r>
        <w:rPr>
          <w:b/>
        </w:rPr>
        <w:t xml:space="preserve">Recommended Architecture: Web Application</w:t>
      </w:r>
    </w:p>
    <w:p>
      <w:pPr>
        <w:pStyle w:val="BodyText"/>
      </w:pPr>
      <w:r>
        <w:t xml:space="preserve">This is considered the most robust and accessible approach.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Frontend: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Technology:</w:t>
      </w:r>
      <w:r>
        <w:t xml:space="preserve"> </w:t>
      </w:r>
      <w:r>
        <w:t xml:space="preserve">React or Next.js (using</w:t>
      </w:r>
      <w:r>
        <w:t xml:space="preserve"> </w:t>
      </w:r>
      <w:r>
        <w:rPr>
          <w:rStyle w:val="VerbatimChar"/>
        </w:rPr>
        <w:t xml:space="preserve">create_react_app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create_nextjs_app</w:t>
      </w:r>
      <w:r>
        <w:t xml:space="preserve"> </w:t>
      </w:r>
      <w:r>
        <w:t xml:space="preserve">templates for rapid development with UI components).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User Interface (UI):</w:t>
      </w:r>
    </w:p>
    <w:p>
      <w:pPr>
        <w:numPr>
          <w:ilvl w:val="2"/>
          <w:numId w:val="1003"/>
        </w:numPr>
        <w:pStyle w:val="Compact"/>
      </w:pPr>
      <w:r>
        <w:t xml:space="preserve">Clean landing page with a clear value proposition.</w:t>
      </w:r>
    </w:p>
    <w:p>
      <w:pPr>
        <w:numPr>
          <w:ilvl w:val="2"/>
          <w:numId w:val="1003"/>
        </w:numPr>
        <w:pStyle w:val="Compact"/>
      </w:pPr>
      <w:r>
        <w:t xml:space="preserve">Prominent input field for the YouTube URL.</w:t>
      </w:r>
    </w:p>
    <w:p>
      <w:pPr>
        <w:numPr>
          <w:ilvl w:val="2"/>
          <w:numId w:val="1003"/>
        </w:numPr>
        <w:pStyle w:val="Compact"/>
      </w:pPr>
      <w:r>
        <w:t xml:space="preserve">Optional: Dropdown for desired transcription language (if using multilingual models).</w:t>
      </w:r>
    </w:p>
    <w:p>
      <w:pPr>
        <w:numPr>
          <w:ilvl w:val="2"/>
          <w:numId w:val="1003"/>
        </w:numPr>
        <w:pStyle w:val="Compact"/>
      </w:pPr>
      <w:r>
        <w:t xml:space="preserve">Optional: Simplified quality/speed selector (e.g.,</w:t>
      </w:r>
      <w:r>
        <w:t xml:space="preserve"> </w:t>
      </w:r>
      <w:r>
        <w:t xml:space="preserve">“</w:t>
      </w:r>
      <w:r>
        <w:t xml:space="preserve">Fastest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Balanced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Most Accurate</w:t>
      </w:r>
      <w:r>
        <w:t xml:space="preserve">”</w:t>
      </w:r>
      <w:r>
        <w:t xml:space="preserve">) mapping to different Whisper models (</w:t>
      </w:r>
      <w:r>
        <w:rPr>
          <w:rStyle w:val="VerbatimChar"/>
        </w:rPr>
        <w:t xml:space="preserve">tiny</w:t>
      </w:r>
      <w:r>
        <w:t xml:space="preserve">/</w:t>
      </w:r>
      <w:r>
        <w:rPr>
          <w:rStyle w:val="VerbatimChar"/>
        </w:rPr>
        <w:t xml:space="preserve">base</w:t>
      </w:r>
      <w:r>
        <w:t xml:space="preserve">,</w:t>
      </w:r>
      <w:r>
        <w:t xml:space="preserve"> </w:t>
      </w:r>
      <w:r>
        <w:rPr>
          <w:rStyle w:val="VerbatimChar"/>
        </w:rPr>
        <w:t xml:space="preserve">small</w:t>
      </w:r>
      <w:r>
        <w:t xml:space="preserve">/</w:t>
      </w:r>
      <w:r>
        <w:rPr>
          <w:rStyle w:val="VerbatimChar"/>
        </w:rPr>
        <w:t xml:space="preserve">medium</w:t>
      </w:r>
      <w:r>
        <w:t xml:space="preserve">,</w:t>
      </w:r>
      <w:r>
        <w:t xml:space="preserve"> </w:t>
      </w:r>
      <w:r>
        <w:rPr>
          <w:rStyle w:val="VerbatimChar"/>
        </w:rPr>
        <w:t xml:space="preserve">large</w:t>
      </w:r>
      <w:r>
        <w:t xml:space="preserve">) on the backend.</w:t>
      </w:r>
    </w:p>
    <w:p>
      <w:pPr>
        <w:numPr>
          <w:ilvl w:val="2"/>
          <w:numId w:val="1003"/>
        </w:numPr>
        <w:pStyle w:val="Compact"/>
      </w:pPr>
      <w:r>
        <w:t xml:space="preserve">“</w:t>
      </w:r>
      <w:r>
        <w:t xml:space="preserve">Transcribe</w:t>
      </w:r>
      <w:r>
        <w:t xml:space="preserve">”</w:t>
      </w:r>
      <w:r>
        <w:t xml:space="preserve"> </w:t>
      </w:r>
      <w:r>
        <w:t xml:space="preserve">button.</w:t>
      </w:r>
    </w:p>
    <w:p>
      <w:pPr>
        <w:numPr>
          <w:ilvl w:val="2"/>
          <w:numId w:val="1003"/>
        </w:numPr>
        <w:pStyle w:val="Compact"/>
      </w:pPr>
      <w:r>
        <w:t xml:space="preserve">Status display area (e.g.,</w:t>
      </w:r>
      <w:r>
        <w:t xml:space="preserve"> </w:t>
      </w:r>
      <w:r>
        <w:t xml:space="preserve">“</w:t>
      </w:r>
      <w:r>
        <w:t xml:space="preserve">Idle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Downloading Audio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Transcribing (this may take several minutes)…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Complete</w:t>
      </w:r>
      <w:r>
        <w:t xml:space="preserve">”</w:t>
      </w:r>
      <w:r>
        <w:t xml:space="preserve">).</w:t>
      </w:r>
    </w:p>
    <w:p>
      <w:pPr>
        <w:numPr>
          <w:ilvl w:val="2"/>
          <w:numId w:val="1003"/>
        </w:numPr>
        <w:pStyle w:val="Compact"/>
      </w:pPr>
      <w:r>
        <w:t xml:space="preserve">Results area: Displays the transcribed text directly (e.g., in a scrollable</w:t>
      </w:r>
      <w:r>
        <w:t xml:space="preserve"> </w:t>
      </w:r>
      <w:r>
        <w:rPr>
          <w:rStyle w:val="VerbatimChar"/>
        </w:rPr>
        <w:t xml:space="preserve">textarea</w:t>
      </w:r>
      <w:r>
        <w:t xml:space="preserve">).</w:t>
      </w:r>
    </w:p>
    <w:p>
      <w:pPr>
        <w:numPr>
          <w:ilvl w:val="2"/>
          <w:numId w:val="1003"/>
        </w:numPr>
        <w:pStyle w:val="Compact"/>
      </w:pPr>
      <w:r>
        <w:t xml:space="preserve">Download buttons for</w:t>
      </w:r>
      <w:r>
        <w:t xml:space="preserve"> </w:t>
      </w:r>
      <w:r>
        <w:rPr>
          <w:rStyle w:val="VerbatimChar"/>
        </w:rPr>
        <w:t xml:space="preserve">.txt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.srt</w:t>
      </w:r>
      <w:r>
        <w:t xml:space="preserve"> </w:t>
      </w:r>
      <w:r>
        <w:t xml:space="preserve">file formats.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Functionality:</w:t>
      </w:r>
      <w:r>
        <w:t xml:space="preserve"> </w:t>
      </w:r>
      <w:r>
        <w:t xml:space="preserve">Handles user input, sends requests to the backend API, displays status updates (potentially via polling or WebSockets), renders the final transcript, and handles file downloads.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Backend: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Technology:</w:t>
      </w:r>
      <w:r>
        <w:t xml:space="preserve"> </w:t>
      </w:r>
      <w:r>
        <w:t xml:space="preserve">Flask (using</w:t>
      </w:r>
      <w:r>
        <w:t xml:space="preserve"> </w:t>
      </w:r>
      <w:r>
        <w:rPr>
          <w:rStyle w:val="VerbatimChar"/>
        </w:rPr>
        <w:t xml:space="preserve">create_flask_app</w:t>
      </w:r>
      <w:r>
        <w:t xml:space="preserve"> </w:t>
      </w:r>
      <w:r>
        <w:t xml:space="preserve">template).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API:</w:t>
      </w:r>
      <w:r>
        <w:t xml:space="preserve"> </w:t>
      </w:r>
      <w:r>
        <w:t xml:space="preserve">Defines endpoints to:</w:t>
      </w:r>
    </w:p>
    <w:p>
      <w:pPr>
        <w:numPr>
          <w:ilvl w:val="2"/>
          <w:numId w:val="1005"/>
        </w:numPr>
        <w:pStyle w:val="Compact"/>
      </w:pPr>
      <w:r>
        <w:t xml:space="preserve">Receive transcription requests (YouTube URL, options).</w:t>
      </w:r>
    </w:p>
    <w:p>
      <w:pPr>
        <w:numPr>
          <w:ilvl w:val="2"/>
          <w:numId w:val="1005"/>
        </w:numPr>
        <w:pStyle w:val="Compact"/>
      </w:pPr>
      <w:r>
        <w:t xml:space="preserve">Provide status updates for ongoing jobs.</w:t>
      </w:r>
    </w:p>
    <w:p>
      <w:pPr>
        <w:numPr>
          <w:ilvl w:val="2"/>
          <w:numId w:val="1005"/>
        </w:numPr>
        <w:pStyle w:val="Compact"/>
      </w:pPr>
      <w:r>
        <w:t xml:space="preserve">Deliver the final transcript text and/or file download links.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Core Logic:</w:t>
      </w:r>
    </w:p>
    <w:p>
      <w:pPr>
        <w:numPr>
          <w:ilvl w:val="2"/>
          <w:numId w:val="1006"/>
        </w:numPr>
        <w:pStyle w:val="Compact"/>
      </w:pPr>
      <w:r>
        <w:t xml:space="preserve">Validates the incoming YouTube URL.</w:t>
      </w:r>
    </w:p>
    <w:p>
      <w:pPr>
        <w:numPr>
          <w:ilvl w:val="2"/>
          <w:numId w:val="1006"/>
        </w:numPr>
        <w:pStyle w:val="Compact"/>
      </w:pPr>
      <w:r>
        <w:t xml:space="preserve">Uses</w:t>
      </w:r>
      <w:r>
        <w:t xml:space="preserve"> </w:t>
      </w:r>
      <w:r>
        <w:rPr>
          <w:rStyle w:val="VerbatimChar"/>
        </w:rPr>
        <w:t xml:space="preserve">pytube</w:t>
      </w:r>
      <w:r>
        <w:t xml:space="preserve"> </w:t>
      </w:r>
      <w:r>
        <w:t xml:space="preserve">to download the appropriate audio stream from the URL.</w:t>
      </w:r>
    </w:p>
    <w:p>
      <w:pPr>
        <w:numPr>
          <w:ilvl w:val="2"/>
          <w:numId w:val="1006"/>
        </w:numPr>
        <w:pStyle w:val="Compact"/>
      </w:pPr>
      <w:r>
        <w:t xml:space="preserve">Calls the</w:t>
      </w:r>
      <w:r>
        <w:t xml:space="preserve"> </w:t>
      </w:r>
      <w:r>
        <w:rPr>
          <w:rStyle w:val="VerbatimChar"/>
        </w:rPr>
        <w:t xml:space="preserve">openai-whisper</w:t>
      </w:r>
      <w:r>
        <w:t xml:space="preserve"> </w:t>
      </w:r>
      <w:r>
        <w:t xml:space="preserve">library to perform transcription using the selected model size.</w:t>
      </w:r>
      <w:r>
        <w:t xml:space="preserve"> </w:t>
      </w:r>
      <w:r>
        <w:rPr>
          <w:b/>
        </w:rPr>
        <w:t xml:space="preserve">This step MUST run on a server with adequate resources (GPU recommended for speed/accuracy).</w:t>
      </w:r>
    </w:p>
    <w:p>
      <w:pPr>
        <w:numPr>
          <w:ilvl w:val="2"/>
          <w:numId w:val="1006"/>
        </w:numPr>
        <w:pStyle w:val="Compact"/>
      </w:pPr>
      <w:r>
        <w:t xml:space="preserve">Formats the output into</w:t>
      </w:r>
      <w:r>
        <w:t xml:space="preserve"> </w:t>
      </w:r>
      <w:r>
        <w:rPr>
          <w:rStyle w:val="VerbatimChar"/>
        </w:rPr>
        <w:t xml:space="preserve">.txt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.srt</w:t>
      </w:r>
      <w:r>
        <w:t xml:space="preserve"> </w:t>
      </w:r>
      <w:r>
        <w:t xml:space="preserve">files.</w:t>
      </w:r>
    </w:p>
    <w:p>
      <w:pPr>
        <w:numPr>
          <w:ilvl w:val="2"/>
          <w:numId w:val="1006"/>
        </w:numPr>
        <w:pStyle w:val="Compact"/>
      </w:pPr>
      <w:r>
        <w:t xml:space="preserve">Stores results temporarily for retrieval by the frontend.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Job Management (Optional but Recommended):</w:t>
      </w:r>
      <w:r>
        <w:t xml:space="preserve"> </w:t>
      </w:r>
      <w:r>
        <w:t xml:space="preserve">Implement a task queue (e.g., Celery with Redis/RabbitMQ) to handle transcription jobs asynchronously. This prevents API requests from timing out during long transcriptions and allows for scaling.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Infrastructure:</w:t>
      </w:r>
    </w:p>
    <w:p>
      <w:pPr>
        <w:numPr>
          <w:ilvl w:val="1"/>
          <w:numId w:val="1007"/>
        </w:numPr>
        <w:pStyle w:val="Compact"/>
      </w:pPr>
      <w:r>
        <w:t xml:space="preserve">Web server to host the frontend and backend (Flask) application.</w:t>
      </w:r>
    </w:p>
    <w:p>
      <w:pPr>
        <w:numPr>
          <w:ilvl w:val="1"/>
          <w:numId w:val="1007"/>
        </w:numPr>
        <w:pStyle w:val="Compact"/>
      </w:pPr>
      <w:r>
        <w:t xml:space="preserve">One or more compute instances with GPUs dedicated to running the Whisper model (or usage of a cloud GPU service/Whisper API).</w:t>
      </w:r>
    </w:p>
    <w:p>
      <w:pPr>
        <w:numPr>
          <w:ilvl w:val="1"/>
          <w:numId w:val="1007"/>
        </w:numPr>
        <w:pStyle w:val="Compact"/>
      </w:pPr>
      <w:r>
        <w:t xml:space="preserve">Potentially a database for user accounts, job tracking, or storing results.</w:t>
      </w:r>
    </w:p>
    <w:p>
      <w:pPr>
        <w:numPr>
          <w:ilvl w:val="1"/>
          <w:numId w:val="1007"/>
        </w:numPr>
        <w:pStyle w:val="Compact"/>
      </w:pPr>
      <w:r>
        <w:t xml:space="preserve">Task queue broker (if using asynchronous processing).</w:t>
      </w:r>
    </w:p>
    <w:p>
      <w:pPr>
        <w:pStyle w:val="FirstParagraph"/>
      </w:pPr>
      <w:r>
        <w:rPr>
          <w:b/>
        </w:rPr>
        <w:t xml:space="preserve">User Flow (Web Application):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Visit:</w:t>
      </w:r>
      <w:r>
        <w:t xml:space="preserve"> </w:t>
      </w:r>
      <w:r>
        <w:t xml:space="preserve">User navigates to the web application URL.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Input:</w:t>
      </w:r>
      <w:r>
        <w:t xml:space="preserve"> </w:t>
      </w:r>
      <w:r>
        <w:t xml:space="preserve">User pastes a valid YouTube video URL into the input field.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Configure (Optional):</w:t>
      </w:r>
      <w:r>
        <w:t xml:space="preserve"> </w:t>
      </w:r>
      <w:r>
        <w:t xml:space="preserve">User selects desired language or quality/speed setting.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Initiate:</w:t>
      </w:r>
      <w:r>
        <w:t xml:space="preserve"> </w:t>
      </w:r>
      <w:r>
        <w:t xml:space="preserve">User clicks the</w:t>
      </w:r>
      <w:r>
        <w:t xml:space="preserve"> </w:t>
      </w:r>
      <w:r>
        <w:t xml:space="preserve">“</w:t>
      </w:r>
      <w:r>
        <w:t xml:space="preserve">Transcribe</w:t>
      </w:r>
      <w:r>
        <w:t xml:space="preserve">”</w:t>
      </w:r>
      <w:r>
        <w:t xml:space="preserve"> </w:t>
      </w:r>
      <w:r>
        <w:t xml:space="preserve">button.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Feedback (Frontend):</w:t>
      </w:r>
      <w:r>
        <w:t xml:space="preserve"> </w:t>
      </w:r>
      <w:r>
        <w:t xml:space="preserve">UI updates to show</w:t>
      </w:r>
      <w:r>
        <w:t xml:space="preserve"> </w:t>
      </w:r>
      <w:r>
        <w:t xml:space="preserve">“</w:t>
      </w:r>
      <w:r>
        <w:t xml:space="preserve">Processing…</w:t>
      </w:r>
      <w:r>
        <w:t xml:space="preserve">”</w:t>
      </w:r>
      <w:r>
        <w:t xml:space="preserve"> </w:t>
      </w:r>
      <w:r>
        <w:t xml:space="preserve">or more detailed status (e.g.,</w:t>
      </w:r>
      <w:r>
        <w:t xml:space="preserve"> </w:t>
      </w:r>
      <w:r>
        <w:t xml:space="preserve">“</w:t>
      </w:r>
      <w:r>
        <w:t xml:space="preserve">Downloading audio…</w:t>
      </w:r>
      <w:r>
        <w:t xml:space="preserve">”</w:t>
      </w:r>
      <w:r>
        <w:t xml:space="preserve">).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Request (Frontend -&gt; Backend):</w:t>
      </w:r>
      <w:r>
        <w:t xml:space="preserve"> </w:t>
      </w:r>
      <w:r>
        <w:t xml:space="preserve">Frontend sends the URL and options to the backend API.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Processing (Backend):</w:t>
      </w:r>
    </w:p>
    <w:p>
      <w:pPr>
        <w:numPr>
          <w:ilvl w:val="1"/>
          <w:numId w:val="1009"/>
        </w:numPr>
        <w:pStyle w:val="Compact"/>
      </w:pPr>
      <w:r>
        <w:t xml:space="preserve">Backend validates the request.</w:t>
      </w:r>
    </w:p>
    <w:p>
      <w:pPr>
        <w:numPr>
          <w:ilvl w:val="1"/>
          <w:numId w:val="1009"/>
        </w:numPr>
        <w:pStyle w:val="Compact"/>
      </w:pPr>
      <w:r>
        <w:t xml:space="preserve">Backend (or a queued worker) downloads the audio using</w:t>
      </w:r>
      <w:r>
        <w:t xml:space="preserve"> </w:t>
      </w:r>
      <w:r>
        <w:rPr>
          <w:rStyle w:val="VerbatimChar"/>
        </w:rPr>
        <w:t xml:space="preserve">pytube</w:t>
      </w:r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Backend/worker runs the audio through the selected Whisper model on a GPU-enabled machine.</w:t>
      </w:r>
    </w:p>
    <w:p>
      <w:pPr>
        <w:numPr>
          <w:ilvl w:val="1"/>
          <w:numId w:val="1009"/>
        </w:numPr>
        <w:pStyle w:val="Compact"/>
      </w:pPr>
      <w:r>
        <w:t xml:space="preserve">Backend saves the generated</w:t>
      </w:r>
      <w:r>
        <w:t xml:space="preserve"> </w:t>
      </w:r>
      <w:r>
        <w:rPr>
          <w:rStyle w:val="VerbatimChar"/>
        </w:rPr>
        <w:t xml:space="preserve">.txt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.srt</w:t>
      </w:r>
      <w:r>
        <w:t xml:space="preserve"> </w:t>
      </w:r>
      <w:r>
        <w:t xml:space="preserve">files or stores the text content.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Completion Notification (Backend -&gt; Frontend):</w:t>
      </w:r>
      <w:r>
        <w:t xml:space="preserve"> </w:t>
      </w:r>
      <w:r>
        <w:t xml:space="preserve">Backend signals completion to the frontend (e.g., via API polling response or WebSocket message).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Display Results (Frontend):</w:t>
      </w:r>
    </w:p>
    <w:p>
      <w:pPr>
        <w:numPr>
          <w:ilvl w:val="1"/>
          <w:numId w:val="1010"/>
        </w:numPr>
        <w:pStyle w:val="Compact"/>
      </w:pPr>
      <w:r>
        <w:t xml:space="preserve">UI updates to</w:t>
      </w:r>
      <w:r>
        <w:t xml:space="preserve"> </w:t>
      </w:r>
      <w:r>
        <w:t xml:space="preserve">“</w:t>
      </w:r>
      <w:r>
        <w:t xml:space="preserve">Complete</w:t>
      </w:r>
      <w:r>
        <w:t xml:space="preserve">”</w:t>
      </w:r>
      <w:r>
        <w:t xml:space="preserve">.</w:t>
      </w:r>
    </w:p>
    <w:p>
      <w:pPr>
        <w:numPr>
          <w:ilvl w:val="1"/>
          <w:numId w:val="1010"/>
        </w:numPr>
        <w:pStyle w:val="Compact"/>
      </w:pPr>
      <w:r>
        <w:t xml:space="preserve">The transcribed text is displayed in the results area.</w:t>
      </w:r>
    </w:p>
    <w:p>
      <w:pPr>
        <w:numPr>
          <w:ilvl w:val="1"/>
          <w:numId w:val="1010"/>
        </w:numPr>
        <w:pStyle w:val="Compact"/>
      </w:pPr>
      <w:r>
        <w:t xml:space="preserve">Download buttons for</w:t>
      </w:r>
      <w:r>
        <w:t xml:space="preserve"> </w:t>
      </w:r>
      <w:r>
        <w:rPr>
          <w:rStyle w:val="VerbatimChar"/>
        </w:rPr>
        <w:t xml:space="preserve">.txt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.srt</w:t>
      </w:r>
      <w:r>
        <w:t xml:space="preserve"> </w:t>
      </w:r>
      <w:r>
        <w:t xml:space="preserve">become active.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Download (Optional):</w:t>
      </w:r>
      <w:r>
        <w:t xml:space="preserve"> </w:t>
      </w:r>
      <w:r>
        <w:t xml:space="preserve">User clicks download buttons to save the files.</w:t>
      </w:r>
    </w:p>
    <w:p>
      <w:pPr>
        <w:pStyle w:val="FirstParagraph"/>
      </w:pPr>
      <w:r>
        <w:rPr>
          <w:b/>
        </w:rPr>
        <w:t xml:space="preserve">Alternative Architecture: Browser Extension + Backend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Frontend (Extension):</w:t>
      </w:r>
      <w:r>
        <w:t xml:space="preserve"> </w:t>
      </w:r>
      <w:r>
        <w:t xml:space="preserve">UI integrated into the browser, potentially appearing as a button on YouTube pages. Extracts URL, sends to backend, displays status/results.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Backend:</w:t>
      </w:r>
      <w:r>
        <w:t xml:space="preserve"> </w:t>
      </w:r>
      <w:r>
        <w:t xml:space="preserve">Identical to the Web Application backend.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User Flow:</w:t>
      </w:r>
      <w:r>
        <w:t xml:space="preserve"> </w:t>
      </w:r>
      <w:r>
        <w:t xml:space="preserve">Similar, but initiated from the YouTube page via the extension button.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Pros:</w:t>
      </w:r>
      <w:r>
        <w:t xml:space="preserve"> </w:t>
      </w:r>
      <w:r>
        <w:t xml:space="preserve">Convenience for users already on YouTube.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Cons:</w:t>
      </w:r>
      <w:r>
        <w:t xml:space="preserve"> </w:t>
      </w:r>
      <w:r>
        <w:t xml:space="preserve">Requires separate development for different browsers, extension store approval process, potentially less discoverable.</w:t>
      </w:r>
    </w:p>
    <w:p>
      <w:pPr>
        <w:pStyle w:val="FirstParagraph"/>
      </w:pPr>
      <w:r>
        <w:t xml:space="preserve">This detailed outline provides a solid foundation for planning the development of the YouTube transcription tool.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2025-05-03T03:11:09Z</dcterms:created>
  <dcterms:modified xsi:type="dcterms:W3CDTF">2025-05-03T03:11:09Z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