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X377560089483270b0676c50e24e888d81e4bc81"/>
      <w:r>
        <w:t xml:space="preserve">Privacy Policy Template for aitoolfrontier.com</w:t>
      </w:r>
      <w:bookmarkEnd w:id="20"/>
    </w:p>
    <w:p>
      <w:pPr>
        <w:pStyle w:val="FirstParagraph"/>
      </w:pPr>
      <w:r>
        <w:rPr>
          <w:b/>
        </w:rPr>
        <w:t xml:space="preserve">Last Updated:</w:t>
      </w:r>
      <w:r>
        <w:t xml:space="preserve"> </w:t>
      </w:r>
      <w:r>
        <w:t xml:space="preserve">[Date]</w:t>
      </w:r>
    </w:p>
    <w:p>
      <w:pPr>
        <w:pStyle w:val="BodyText"/>
      </w:pPr>
      <w:r>
        <w:rPr>
          <w:b/>
        </w:rPr>
        <w:t xml:space="preserve">IMPORTANT NOTE:</w:t>
      </w:r>
      <w:r>
        <w:t xml:space="preserve"> </w:t>
      </w:r>
      <w:r>
        <w:t xml:space="preserve">This is a general template. You MUST review and customize this policy to accurately reflect your specific data collection and usage practices. Consult with a legal professional to ensure compliance with all applicable laws and regulations (e.g., GDPR, CCPA) based on your audience’s location and your business activities.</w:t>
      </w:r>
    </w:p>
    <w:p>
      <w:pPr>
        <w:pStyle w:val="BodyText"/>
      </w:pPr>
      <w:r>
        <w:rPr>
          <w:b/>
        </w:rPr>
        <w:t xml:space="preserve">1. Introduction</w:t>
      </w:r>
    </w:p>
    <w:p>
      <w:pPr>
        <w:pStyle w:val="BodyText"/>
      </w:pPr>
      <w:r>
        <w:t xml:space="preserve">Welcome to aitoolfrontier.com (</w:t>
      </w:r>
      <w:r>
        <w:t xml:space="preserve">“</w:t>
      </w:r>
      <w:r>
        <w:t xml:space="preserve">Site</w:t>
      </w:r>
      <w:r>
        <w:t xml:space="preserve">”</w:t>
      </w:r>
      <w:r>
        <w:t xml:space="preserve">). We are committed to protecting your privacy. This Privacy Policy explains how we collect, use, disclose, and safeguard your information when you visit our Site.</w:t>
      </w:r>
    </w:p>
    <w:p>
      <w:pPr>
        <w:pStyle w:val="BodyText"/>
      </w:pPr>
      <w:r>
        <w:rPr>
          <w:b/>
        </w:rPr>
        <w:t xml:space="preserve">2. Information We Collect</w:t>
      </w:r>
    </w:p>
    <w:p>
      <w:pPr>
        <w:pStyle w:val="BodyText"/>
      </w:pPr>
      <w:r>
        <w:t xml:space="preserve">We may collect information about you in a variety of ways. The information we may collect on the Site includes:</w:t>
      </w:r>
    </w:p>
    <w:p>
      <w:pPr>
        <w:numPr>
          <w:ilvl w:val="0"/>
          <w:numId w:val="1001"/>
        </w:numPr>
        <w:pStyle w:val="Compact"/>
      </w:pPr>
      <w:r>
        <w:rPr>
          <w:b/>
        </w:rPr>
        <w:t xml:space="preserve">Personal Data:</w:t>
      </w:r>
      <w:r>
        <w:t xml:space="preserve"> </w:t>
      </w:r>
      <w:r>
        <w:t xml:space="preserve">Personally identifiable information, such as your name and email address, that you voluntarily give to us when you use a contact form or subscribe to a newsletter (if applicable).</w:t>
      </w:r>
    </w:p>
    <w:p>
      <w:pPr>
        <w:numPr>
          <w:ilvl w:val="0"/>
          <w:numId w:val="1001"/>
        </w:numPr>
        <w:pStyle w:val="Compact"/>
      </w:pPr>
      <w:r>
        <w:rPr>
          <w:b/>
        </w:rPr>
        <w:t xml:space="preserve">Derivative Data:</w:t>
      </w:r>
      <w:r>
        <w:t xml:space="preserve"> </w:t>
      </w:r>
      <w:r>
        <w:t xml:space="preserve">Information our servers automatically collect when you access the Site, such as your IP address, browser type, operating system, access times, and the pages you have viewed directly before and after accessing the Site. This is typically collected via analytics.</w:t>
      </w:r>
    </w:p>
    <w:p>
      <w:pPr>
        <w:numPr>
          <w:ilvl w:val="0"/>
          <w:numId w:val="1001"/>
        </w:numPr>
        <w:pStyle w:val="Compact"/>
      </w:pPr>
      <w:r>
        <w:rPr>
          <w:b/>
        </w:rPr>
        <w:t xml:space="preserve">Tracking Technologies:</w:t>
      </w:r>
      <w:r>
        <w:t xml:space="preserve"> </w:t>
      </w:r>
      <w:r>
        <w:t xml:space="preserve">We may use cookies, web beacons, tracking pixels, and other tracking technologies on the Site to help customize the Site and improve your experience. When you access the Site, your personal information is not collected through the use of tracking technology. Most browsers are set to accept cookies by default. You can remove or reject cookies, but be aware that such action could affect the availability and functionality of the Site.</w:t>
      </w:r>
    </w:p>
    <w:p>
      <w:pPr>
        <w:numPr>
          <w:ilvl w:val="1"/>
          <w:numId w:val="1002"/>
        </w:numPr>
        <w:pStyle w:val="Compact"/>
      </w:pPr>
      <w:r>
        <w:rPr>
          <w:b/>
        </w:rPr>
        <w:t xml:space="preserve">Google Analytics:</w:t>
      </w:r>
      <w:r>
        <w:t xml:space="preserve"> </w:t>
      </w:r>
      <w:r>
        <w:t xml:space="preserve">We use Google Analytics to analyze the use of our website. Google Analytics gathers information about website use by means of cookies. The information gathered relating to our website is used to create reports about the use of our website. Google’s privacy policy is available at: https://www.google.com/policies/privacy/.</w:t>
      </w:r>
    </w:p>
    <w:p>
      <w:pPr>
        <w:pStyle w:val="FirstParagraph"/>
      </w:pPr>
      <w:r>
        <w:rPr>
          <w:b/>
        </w:rPr>
        <w:t xml:space="preserve">3. Use of Your Information</w:t>
      </w:r>
    </w:p>
    <w:p>
      <w:pPr>
        <w:pStyle w:val="BodyText"/>
      </w:pPr>
      <w:r>
        <w:t xml:space="preserve">Having accurate information permits us to provide you with a smooth, efficient, and customized experience. Specifically, we may use information collected about you via the Site to:</w:t>
      </w:r>
    </w:p>
    <w:p>
      <w:pPr>
        <w:numPr>
          <w:ilvl w:val="0"/>
          <w:numId w:val="1003"/>
        </w:numPr>
        <w:pStyle w:val="Compact"/>
      </w:pPr>
      <w:r>
        <w:t xml:space="preserve">Respond to your comments and inquiries via the contact form.</w:t>
      </w:r>
    </w:p>
    <w:p>
      <w:pPr>
        <w:numPr>
          <w:ilvl w:val="0"/>
          <w:numId w:val="1003"/>
        </w:numPr>
        <w:pStyle w:val="Compact"/>
      </w:pPr>
      <w:r>
        <w:t xml:space="preserve">Monitor and analyze usage and trends to improve your experience with the Site.</w:t>
      </w:r>
    </w:p>
    <w:p>
      <w:pPr>
        <w:numPr>
          <w:ilvl w:val="0"/>
          <w:numId w:val="1003"/>
        </w:numPr>
        <w:pStyle w:val="Compact"/>
      </w:pPr>
      <w:r>
        <w:t xml:space="preserve">Compile anonymous statistical data and analysis for use internally.</w:t>
      </w:r>
    </w:p>
    <w:p>
      <w:pPr>
        <w:pStyle w:val="FirstParagraph"/>
      </w:pPr>
      <w:r>
        <w:rPr>
          <w:b/>
        </w:rPr>
        <w:t xml:space="preserve">4. Disclosure of Your Information</w:t>
      </w:r>
    </w:p>
    <w:p>
      <w:pPr>
        <w:pStyle w:val="BodyText"/>
      </w:pPr>
      <w:r>
        <w:t xml:space="preserve">We do not sell, trade, or otherwise transfer to outside parties your Personally Identifiable Information unless we provide users with advance notice. This does not include website hosting partners and other parties who assist us in operating our website, conducting our business, or serving our users, so long as those parties agree to keep this information confidential. We may also release information when its release is appropriate to comply with the law, enforce our site policies, or protect ours or others’ rights, property, or safety.</w:t>
      </w:r>
    </w:p>
    <w:p>
      <w:pPr>
        <w:pStyle w:val="BodyText"/>
      </w:pPr>
      <w:r>
        <w:t xml:space="preserve">However, non-personally identifiable visitor information may be provided to other parties for marketing, advertising, or other uses (e.g., aggregated analytics data).</w:t>
      </w:r>
    </w:p>
    <w:p>
      <w:pPr>
        <w:pStyle w:val="BodyText"/>
      </w:pPr>
      <w:r>
        <w:rPr>
          <w:b/>
        </w:rPr>
        <w:t xml:space="preserve">5. Third-Party Websites</w:t>
      </w:r>
    </w:p>
    <w:p>
      <w:pPr>
        <w:pStyle w:val="BodyText"/>
      </w:pPr>
      <w:r>
        <w:t xml:space="preserve">The Site may contain links to third-party websites and applications of interest, including advertisements and external services (such as affiliate partners), that are not affiliated with us. Once you have used these links to leave the Site, any information you provide to these third parties is not covered by this Privacy Policy, and we cannot guarantee the safety and privacy of your information. Before visiting and providing any information to any third-party websites, you should inform yourself of the privacy policies and practices (if any) of the third party responsible for that website.</w:t>
      </w:r>
    </w:p>
    <w:p>
      <w:pPr>
        <w:pStyle w:val="BodyText"/>
      </w:pPr>
      <w:r>
        <w:rPr>
          <w:b/>
        </w:rPr>
        <w:t xml:space="preserve">6. Security of Your Information</w:t>
      </w:r>
    </w:p>
    <w:p>
      <w:pPr>
        <w:pStyle w:val="BodyText"/>
      </w:pPr>
      <w:r>
        <w:t xml:space="preserve">We use administrative, technical, and physical security measures to help protect your personal information. While we have taken reasonable steps to secure the personal information you provide to us, please be aware that despite our efforts, no security measures are perfect or impenetrable, and no method of data transmission can be guaranteed against any interception or other type of misuse.</w:t>
      </w:r>
    </w:p>
    <w:p>
      <w:pPr>
        <w:pStyle w:val="BodyText"/>
      </w:pPr>
      <w:r>
        <w:rPr>
          <w:b/>
        </w:rPr>
        <w:t xml:space="preserve">7. Policy for Children</w:t>
      </w:r>
    </w:p>
    <w:p>
      <w:pPr>
        <w:pStyle w:val="BodyText"/>
      </w:pPr>
      <w:r>
        <w:t xml:space="preserve">We do not knowingly solicit information from or market to children under the age of 13 (or higher age as required by applicable law). If you become aware of any data we have collected from children under age 13, please contact us using the contact information provided below.</w:t>
      </w:r>
    </w:p>
    <w:p>
      <w:pPr>
        <w:pStyle w:val="BodyText"/>
      </w:pPr>
      <w:r>
        <w:rPr>
          <w:b/>
        </w:rPr>
        <w:t xml:space="preserve">8. Your Data Protection Rights (Example for GDPR - Adapt as needed)</w:t>
      </w:r>
    </w:p>
    <w:p>
      <w:pPr>
        <w:pStyle w:val="BodyText"/>
      </w:pPr>
      <w:r>
        <w:t xml:space="preserve">If you are a resident of the European Economic Area (EEA), you have certain data protection rights. We aim to take reasonable steps to allow you to correct, amend, delete, or limit the use of your Personal Data. [Detail specific rights like access, rectification, erasure, restriction, objection, portability as applicable].</w:t>
      </w:r>
    </w:p>
    <w:p>
      <w:pPr>
        <w:pStyle w:val="BodyText"/>
      </w:pPr>
      <w:r>
        <w:rPr>
          <w:b/>
        </w:rPr>
        <w:t xml:space="preserve">9. Contact Us</w:t>
      </w:r>
    </w:p>
    <w:p>
      <w:pPr>
        <w:pStyle w:val="BodyText"/>
      </w:pPr>
      <w:r>
        <w:t xml:space="preserve">If you have questions or comments about this Privacy Policy, please contact us via our Contact page.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2025-05-04T20:00:19Z</dcterms:created>
  <dcterms:modified xsi:type="dcterms:W3CDTF">2025-05-04T20:00:19Z</dcterms:modified>
</cp:coreProperties>
</file>

<file path=docProps/custom.xml><?xml version="1.0" encoding="utf-8"?>
<Properties xmlns="http://schemas.openxmlformats.org/officeDocument/2006/custom-properties" xmlns:vt="http://schemas.openxmlformats.org/officeDocument/2006/docPropsVTypes"/>
</file>