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X3e4f9d3a858ab3939a082eb168011f64cd70b07"/>
      <w:r>
        <w:t xml:space="preserve">aitoolfrontier.com: MVP Implementation Plan - High-Value Strategy V1</w:t>
      </w:r>
      <w:bookmarkEnd w:id="20"/>
    </w:p>
    <w:p>
      <w:pPr>
        <w:pStyle w:val="FirstParagraph"/>
      </w:pPr>
      <w:r>
        <w:rPr>
          <w:b/>
        </w:rPr>
        <w:t xml:space="preserve">Date:</w:t>
      </w:r>
      <w:r>
        <w:t xml:space="preserve"> </w:t>
      </w:r>
      <w:r>
        <w:t xml:space="preserve">May 4, 2025</w:t>
      </w:r>
    </w:p>
    <w:p>
      <w:pPr>
        <w:pStyle w:val="BodyText"/>
      </w:pPr>
      <w:r>
        <w:rPr>
          <w:b/>
        </w:rPr>
        <w:t xml:space="preserve">Objective:</w:t>
      </w:r>
      <w:r>
        <w:t xml:space="preserve"> </w:t>
      </w:r>
      <w:r>
        <w:t xml:space="preserve">Outline the implementation plan for the Minimum Viable Product (MVP) of the</w:t>
      </w:r>
      <w:r>
        <w:t xml:space="preserve"> </w:t>
      </w:r>
      <w:r>
        <w:rPr>
          <w:rStyle w:val="VerbatimChar"/>
        </w:rPr>
        <w:t xml:space="preserve">aitoolfrontier.com</w:t>
      </w:r>
      <w:r>
        <w:t xml:space="preserve"> </w:t>
      </w:r>
      <w:r>
        <w:t xml:space="preserve">agentic affiliate business, focusing on the approved High-Value, Recurring Commission strategy targeting the AI Learning Platform niche.</w:t>
      </w:r>
    </w:p>
    <w:p>
      <w:pPr>
        <w:pStyle w:val="BodyText"/>
      </w:pPr>
      <w:r>
        <w:rPr>
          <w:b/>
        </w:rPr>
        <w:t xml:space="preserve">1. Refined MVP Scope &amp; Workflow:</w:t>
      </w:r>
    </w:p>
    <w:p>
      <w:pPr>
        <w:pStyle w:val="BodyText"/>
      </w:pPr>
      <w:r>
        <w:t xml:space="preserve">The MVP will establish the core automated pipeline necessary to attract, engage, and convert potential B2B customers for high-ticket AI Learning platforms via affiliate marketing. The workflow, orchestrated by Manus, is as follows:</w:t>
      </w:r>
    </w:p>
    <w:p>
      <w:pPr>
        <w:numPr>
          <w:ilvl w:val="0"/>
          <w:numId w:val="1001"/>
        </w:numPr>
        <w:pStyle w:val="Compact"/>
      </w:pPr>
      <w:r>
        <w:rPr>
          <w:b/>
        </w:rPr>
        <w:t xml:space="preserve">1.1. Targeted Market &amp; Keyword Research:</w:t>
      </w:r>
    </w:p>
    <w:p>
      <w:pPr>
        <w:numPr>
          <w:ilvl w:val="1"/>
          <w:numId w:val="1002"/>
        </w:numPr>
        <w:pStyle w:val="Compact"/>
      </w:pPr>
      <w:r>
        <w:rPr>
          <w:b/>
        </w:rPr>
        <w:t xml:space="preserve">Action:</w:t>
      </w:r>
      <w:r>
        <w:t xml:space="preserve"> </w:t>
      </w:r>
      <w:r>
        <w:t xml:space="preserve">Manus utilizes an SEO tool API (e.g., SEMrush) to identify high-intent, low-competition keywords specifically used by enterprise decision-makers researching AI Learning solutions. Focus areas include specific industry applications, platform comparisons (e.g.,</w:t>
      </w:r>
      <w:r>
        <w:t xml:space="preserve"> </w:t>
      </w:r>
      <w:r>
        <w:t xml:space="preserve">“</w:t>
      </w:r>
      <w:r>
        <w:t xml:space="preserve">Sana Labs vs. Kajabi AI for enterprise</w:t>
      </w:r>
      <w:r>
        <w:t xml:space="preserve">”</w:t>
      </w:r>
      <w:r>
        <w:t xml:space="preserve">), ROI calculations, integration challenges, and compliance features.</w:t>
      </w:r>
    </w:p>
    <w:p>
      <w:pPr>
        <w:numPr>
          <w:ilvl w:val="1"/>
          <w:numId w:val="1002"/>
        </w:numPr>
        <w:pStyle w:val="Compact"/>
      </w:pPr>
      <w:r>
        <w:rPr>
          <w:b/>
        </w:rPr>
        <w:t xml:space="preserve">Output:</w:t>
      </w:r>
      <w:r>
        <w:t xml:space="preserve"> </w:t>
      </w:r>
      <w:r>
        <w:t xml:space="preserve">Prioritized list of B2B keywords and content opportunities.</w:t>
      </w:r>
    </w:p>
    <w:p>
      <w:pPr>
        <w:numPr>
          <w:ilvl w:val="0"/>
          <w:numId w:val="1001"/>
        </w:numPr>
        <w:pStyle w:val="Compact"/>
      </w:pPr>
      <w:r>
        <w:rPr>
          <w:b/>
        </w:rPr>
        <w:t xml:space="preserve">1.2. Strategic Content Planning:</w:t>
      </w:r>
    </w:p>
    <w:p>
      <w:pPr>
        <w:numPr>
          <w:ilvl w:val="1"/>
          <w:numId w:val="1003"/>
        </w:numPr>
        <w:pStyle w:val="Compact"/>
      </w:pPr>
      <w:r>
        <w:rPr>
          <w:b/>
        </w:rPr>
        <w:t xml:space="preserve">Action:</w:t>
      </w:r>
      <w:r>
        <w:t xml:space="preserve"> </w:t>
      </w:r>
      <w:r>
        <w:t xml:space="preserve">Based on keyword research, Manus plans a content calendar focusing on high-authority formats: in-depth platform reviews, detailed feature comparisons, use-case studies tailored to specific industries, ROI analysis frameworks, guides on implementation best practices, and outlines for downloadable lead magnets (e.g., whitepapers, checklists).</w:t>
      </w:r>
    </w:p>
    <w:p>
      <w:pPr>
        <w:numPr>
          <w:ilvl w:val="1"/>
          <w:numId w:val="1003"/>
        </w:numPr>
        <w:pStyle w:val="Compact"/>
      </w:pPr>
      <w:r>
        <w:rPr>
          <w:b/>
        </w:rPr>
        <w:t xml:space="preserve">Output:</w:t>
      </w:r>
      <w:r>
        <w:t xml:space="preserve"> </w:t>
      </w:r>
      <w:r>
        <w:t xml:space="preserve">Content calendar with topics, formats, and target keywords.</w:t>
      </w:r>
    </w:p>
    <w:p>
      <w:pPr>
        <w:numPr>
          <w:ilvl w:val="0"/>
          <w:numId w:val="1001"/>
        </w:numPr>
        <w:pStyle w:val="Compact"/>
      </w:pPr>
      <w:r>
        <w:rPr>
          <w:b/>
        </w:rPr>
        <w:t xml:space="preserve">1.3. High-Quality Content Generation:</w:t>
      </w:r>
    </w:p>
    <w:p>
      <w:pPr>
        <w:numPr>
          <w:ilvl w:val="1"/>
          <w:numId w:val="1004"/>
        </w:numPr>
        <w:pStyle w:val="Compact"/>
      </w:pPr>
      <w:r>
        <w:rPr>
          <w:b/>
        </w:rPr>
        <w:t xml:space="preserve">Action:</w:t>
      </w:r>
      <w:r>
        <w:t xml:space="preserve"> </w:t>
      </w:r>
      <w:r>
        <w:t xml:space="preserve">Manus employs an advanced AI Writer API (initially GPT-4, planning for GPT-5 integration) to generate comprehensive, accurate, and authoritative draft content adhering to a professional B2B tone. Emphasis is placed on factual correctness, depth of analysis, and addressing specific enterprise pain points.</w:t>
      </w:r>
    </w:p>
    <w:p>
      <w:pPr>
        <w:numPr>
          <w:ilvl w:val="1"/>
          <w:numId w:val="1004"/>
        </w:numPr>
        <w:pStyle w:val="Compact"/>
      </w:pPr>
      <w:r>
        <w:rPr>
          <w:b/>
        </w:rPr>
        <w:t xml:space="preserve">Output:</w:t>
      </w:r>
      <w:r>
        <w:t xml:space="preserve"> </w:t>
      </w:r>
      <w:r>
        <w:t xml:space="preserve">Draft articles, guides, and lead magnet content.</w:t>
      </w:r>
    </w:p>
    <w:p>
      <w:pPr>
        <w:numPr>
          <w:ilvl w:val="0"/>
          <w:numId w:val="1001"/>
        </w:numPr>
        <w:pStyle w:val="Compact"/>
      </w:pPr>
      <w:r>
        <w:rPr>
          <w:b/>
        </w:rPr>
        <w:t xml:space="preserve">1.4. Affiliate Link Integration:</w:t>
      </w:r>
    </w:p>
    <w:p>
      <w:pPr>
        <w:numPr>
          <w:ilvl w:val="1"/>
          <w:numId w:val="1005"/>
        </w:numPr>
        <w:pStyle w:val="Compact"/>
      </w:pPr>
      <w:r>
        <w:rPr>
          <w:b/>
        </w:rPr>
        <w:t xml:space="preserve">Action:</w:t>
      </w:r>
      <w:r>
        <w:t xml:space="preserve"> </w:t>
      </w:r>
      <w:r>
        <w:t xml:space="preserve">Manus programmatically integrates the appropriate affiliate tracking links for the targeted AI Learning platforms into the content. Link management strategy TBD (e.g., stored configuration, API lookup if available).</w:t>
      </w:r>
    </w:p>
    <w:p>
      <w:pPr>
        <w:numPr>
          <w:ilvl w:val="1"/>
          <w:numId w:val="1005"/>
        </w:numPr>
        <w:pStyle w:val="Compact"/>
      </w:pPr>
      <w:r>
        <w:rPr>
          <w:b/>
        </w:rPr>
        <w:t xml:space="preserve">Output:</w:t>
      </w:r>
      <w:r>
        <w:t xml:space="preserve"> </w:t>
      </w:r>
      <w:r>
        <w:t xml:space="preserve">Content drafts with embedded affiliate links.</w:t>
      </w:r>
    </w:p>
    <w:p>
      <w:pPr>
        <w:numPr>
          <w:ilvl w:val="0"/>
          <w:numId w:val="1001"/>
        </w:numPr>
        <w:pStyle w:val="Compact"/>
      </w:pPr>
      <w:r>
        <w:rPr>
          <w:b/>
        </w:rPr>
        <w:t xml:space="preserve">1.5. Automated WordPress Publishing:</w:t>
      </w:r>
    </w:p>
    <w:p>
      <w:pPr>
        <w:numPr>
          <w:ilvl w:val="1"/>
          <w:numId w:val="1006"/>
        </w:numPr>
        <w:pStyle w:val="Compact"/>
      </w:pPr>
      <w:r>
        <w:rPr>
          <w:b/>
        </w:rPr>
        <w:t xml:space="preserve">Action:</w:t>
      </w:r>
      <w:r>
        <w:t xml:space="preserve"> </w:t>
      </w:r>
      <w:r>
        <w:t xml:space="preserve">Manus utilizes the WordPress API to format and publish the finalized content (potentially after a minimal review step initially) onto the</w:t>
      </w:r>
      <w:r>
        <w:t xml:space="preserve"> </w:t>
      </w:r>
      <w:r>
        <w:rPr>
          <w:rStyle w:val="VerbatimChar"/>
        </w:rPr>
        <w:t xml:space="preserve">aitoolfrontier.com</w:t>
      </w:r>
      <w:r>
        <w:t xml:space="preserve"> </w:t>
      </w:r>
      <w:r>
        <w:t xml:space="preserve">website, ensuring proper SEO tagging (titles, meta descriptions, headings).</w:t>
      </w:r>
    </w:p>
    <w:p>
      <w:pPr>
        <w:numPr>
          <w:ilvl w:val="1"/>
          <w:numId w:val="1006"/>
        </w:numPr>
        <w:pStyle w:val="Compact"/>
      </w:pPr>
      <w:r>
        <w:rPr>
          <w:b/>
        </w:rPr>
        <w:t xml:space="preserve">Output:</w:t>
      </w:r>
      <w:r>
        <w:t xml:space="preserve"> </w:t>
      </w:r>
      <w:r>
        <w:t xml:space="preserve">Published content on the website.</w:t>
      </w:r>
    </w:p>
    <w:p>
      <w:pPr>
        <w:numPr>
          <w:ilvl w:val="0"/>
          <w:numId w:val="1001"/>
        </w:numPr>
        <w:pStyle w:val="Compact"/>
      </w:pPr>
      <w:r>
        <w:rPr>
          <w:b/>
        </w:rPr>
        <w:t xml:space="preserve">1.6. Lead Capture &amp; Basic Nurturing:</w:t>
      </w:r>
    </w:p>
    <w:p>
      <w:pPr>
        <w:numPr>
          <w:ilvl w:val="1"/>
          <w:numId w:val="1007"/>
        </w:numPr>
        <w:pStyle w:val="Compact"/>
      </w:pPr>
      <w:r>
        <w:rPr>
          <w:b/>
        </w:rPr>
        <w:t xml:space="preserve">Action:</w:t>
      </w:r>
      <w:r>
        <w:t xml:space="preserve"> </w:t>
      </w:r>
      <w:r>
        <w:t xml:space="preserve">Implement lead capture mechanisms (e.g., forms integrated via API with a CRM like Zoho) offering high-value downloadable content (lead magnets). Upon form submission, Manus triggers a basic automated email sequence via the CRM API to deliver the asset and provide 1-2 relevant follow-up emails.</w:t>
      </w:r>
    </w:p>
    <w:p>
      <w:pPr>
        <w:numPr>
          <w:ilvl w:val="1"/>
          <w:numId w:val="1007"/>
        </w:numPr>
        <w:pStyle w:val="Compact"/>
      </w:pPr>
      <w:r>
        <w:rPr>
          <w:b/>
        </w:rPr>
        <w:t xml:space="preserve">Output:</w:t>
      </w:r>
      <w:r>
        <w:t xml:space="preserve"> </w:t>
      </w:r>
      <w:r>
        <w:t xml:space="preserve">Captured leads in CRM, basic automated email nurturing initiated.</w:t>
      </w:r>
    </w:p>
    <w:p>
      <w:pPr>
        <w:numPr>
          <w:ilvl w:val="0"/>
          <w:numId w:val="1001"/>
        </w:numPr>
        <w:pStyle w:val="Compact"/>
      </w:pPr>
      <w:r>
        <w:rPr>
          <w:b/>
        </w:rPr>
        <w:t xml:space="preserve">1.7. Performance Monitoring &amp; Reporting:</w:t>
      </w:r>
    </w:p>
    <w:p>
      <w:pPr>
        <w:numPr>
          <w:ilvl w:val="1"/>
          <w:numId w:val="1008"/>
        </w:numPr>
        <w:pStyle w:val="Compact"/>
      </w:pPr>
      <w:r>
        <w:rPr>
          <w:b/>
        </w:rPr>
        <w:t xml:space="preserve">Action:</w:t>
      </w:r>
      <w:r>
        <w:t xml:space="preserve"> </w:t>
      </w:r>
      <w:r>
        <w:t xml:space="preserve">Manus periodically retrieves key performance indicators (KPIs) via available APIs: website traffic data (Google Analytics API), affiliate link clicks/conversions (Affiliate Platform APIs, where available), and potentially lead capture rates (CRM API). Manus compiles this data into concise performance reports for user review.</w:t>
      </w:r>
    </w:p>
    <w:p>
      <w:pPr>
        <w:numPr>
          <w:ilvl w:val="1"/>
          <w:numId w:val="1008"/>
        </w:numPr>
        <w:pStyle w:val="Compact"/>
      </w:pPr>
      <w:r>
        <w:rPr>
          <w:b/>
        </w:rPr>
        <w:t xml:space="preserve">Output:</w:t>
      </w:r>
      <w:r>
        <w:t xml:space="preserve"> </w:t>
      </w:r>
      <w:r>
        <w:t xml:space="preserve">Regular performance summary reports.</w:t>
      </w:r>
    </w:p>
    <w:p>
      <w:pPr>
        <w:pStyle w:val="FirstParagraph"/>
      </w:pPr>
      <w:r>
        <w:rPr>
          <w:b/>
        </w:rPr>
        <w:t xml:space="preserve">MVP Focus:</w:t>
      </w:r>
      <w:r>
        <w:t xml:space="preserve"> </w:t>
      </w:r>
      <w:r>
        <w:t xml:space="preserve">The initial MVP prioritizes establishing this automated content-to-lead pipeline. Advanced lead scoring, complex nurturing sequences, and direct sales engagement automation are deferred post-MVP.</w:t>
      </w:r>
    </w:p>
    <w:p>
      <w:pPr>
        <w:pStyle w:val="BodyText"/>
      </w:pPr>
      <w:r>
        <w:rPr>
          <w:b/>
        </w:rPr>
        <w:t xml:space="preserve">2. Required Tools, APIs, and Integrations:</w:t>
      </w:r>
    </w:p>
    <w:p>
      <w:pPr>
        <w:pStyle w:val="BodyText"/>
      </w:pPr>
      <w:r>
        <w:t xml:space="preserve">To execute the MVP workflow, Manus will require access to and integration with the following tools via their respective APIs:</w:t>
      </w:r>
    </w:p>
    <w:p>
      <w:pPr>
        <w:numPr>
          <w:ilvl w:val="0"/>
          <w:numId w:val="1009"/>
        </w:numPr>
        <w:pStyle w:val="Compact"/>
      </w:pPr>
      <w:r>
        <w:rPr>
          <w:b/>
        </w:rPr>
        <w:t xml:space="preserve">2.1. SEO Tool:</w:t>
      </w:r>
    </w:p>
    <w:p>
      <w:pPr>
        <w:numPr>
          <w:ilvl w:val="1"/>
          <w:numId w:val="1010"/>
        </w:numPr>
        <w:pStyle w:val="Compact"/>
      </w:pPr>
      <w:r>
        <w:rPr>
          <w:b/>
        </w:rPr>
        <w:t xml:space="preserve">Purpose:</w:t>
      </w:r>
      <w:r>
        <w:t xml:space="preserve"> </w:t>
      </w:r>
      <w:r>
        <w:t xml:space="preserve">Keyword research, competitor analysis, identifying B2B search intent.</w:t>
      </w:r>
    </w:p>
    <w:p>
      <w:pPr>
        <w:numPr>
          <w:ilvl w:val="1"/>
          <w:numId w:val="1010"/>
        </w:numPr>
        <w:pStyle w:val="Compact"/>
      </w:pPr>
      <w:r>
        <w:rPr>
          <w:b/>
        </w:rPr>
        <w:t xml:space="preserve">Example:</w:t>
      </w:r>
      <w:r>
        <w:t xml:space="preserve"> </w:t>
      </w:r>
      <w:r>
        <w:t xml:space="preserve">SEMrush (Requires Business plan or higher for significant API access) or Ahrefs (Requires specific plans for API access).</w:t>
      </w:r>
    </w:p>
    <w:p>
      <w:pPr>
        <w:numPr>
          <w:ilvl w:val="1"/>
          <w:numId w:val="1010"/>
        </w:numPr>
        <w:pStyle w:val="Compact"/>
      </w:pPr>
      <w:r>
        <w:rPr>
          <w:b/>
        </w:rPr>
        <w:t xml:space="preserve">Integration:</w:t>
      </w:r>
      <w:r>
        <w:t xml:space="preserve"> </w:t>
      </w:r>
      <w:r>
        <w:t xml:space="preserve">Manus will use the</w:t>
      </w:r>
      <w:r>
        <w:t xml:space="preserve"> </w:t>
      </w:r>
      <w:r>
        <w:rPr>
          <w:b/>
        </w:rPr>
        <w:t xml:space="preserve">SEO Tool’s API</w:t>
      </w:r>
      <w:r>
        <w:t xml:space="preserve"> </w:t>
      </w:r>
      <w:r>
        <w:t xml:space="preserve">to programmatically fetch keyword data, search volumes, difficulty scores, and potentially analyze competitor content.</w:t>
      </w:r>
    </w:p>
    <w:p>
      <w:pPr>
        <w:numPr>
          <w:ilvl w:val="0"/>
          <w:numId w:val="1009"/>
        </w:numPr>
        <w:pStyle w:val="Compact"/>
      </w:pPr>
      <w:r>
        <w:rPr>
          <w:b/>
        </w:rPr>
        <w:t xml:space="preserve">2.2. AI Language Model:</w:t>
      </w:r>
    </w:p>
    <w:p>
      <w:pPr>
        <w:numPr>
          <w:ilvl w:val="1"/>
          <w:numId w:val="1011"/>
        </w:numPr>
        <w:pStyle w:val="Compact"/>
      </w:pPr>
      <w:r>
        <w:rPr>
          <w:b/>
        </w:rPr>
        <w:t xml:space="preserve">Purpose:</w:t>
      </w:r>
      <w:r>
        <w:t xml:space="preserve"> </w:t>
      </w:r>
      <w:r>
        <w:t xml:space="preserve">Generating high-quality draft content (articles, guides, lead magnets).</w:t>
      </w:r>
    </w:p>
    <w:p>
      <w:pPr>
        <w:numPr>
          <w:ilvl w:val="1"/>
          <w:numId w:val="1011"/>
        </w:numPr>
        <w:pStyle w:val="Compact"/>
      </w:pPr>
      <w:r>
        <w:rPr>
          <w:b/>
        </w:rPr>
        <w:t xml:space="preserve">Example:</w:t>
      </w:r>
      <w:r>
        <w:t xml:space="preserve"> </w:t>
      </w:r>
      <w:r>
        <w:t xml:space="preserve">OpenAI GPT-4 (initially), with plans to upgrade to GPT-5 when available.</w:t>
      </w:r>
    </w:p>
    <w:p>
      <w:pPr>
        <w:numPr>
          <w:ilvl w:val="1"/>
          <w:numId w:val="1011"/>
        </w:numPr>
        <w:pStyle w:val="Compact"/>
      </w:pPr>
      <w:r>
        <w:rPr>
          <w:b/>
        </w:rPr>
        <w:t xml:space="preserve">Integration:</w:t>
      </w:r>
      <w:r>
        <w:t xml:space="preserve"> </w:t>
      </w:r>
      <w:r>
        <w:t xml:space="preserve">Manus will use the</w:t>
      </w:r>
      <w:r>
        <w:t xml:space="preserve"> </w:t>
      </w:r>
      <w:r>
        <w:rPr>
          <w:b/>
        </w:rPr>
        <w:t xml:space="preserve">OpenAI API</w:t>
      </w:r>
      <w:r>
        <w:t xml:space="preserve"> </w:t>
      </w:r>
      <w:r>
        <w:t xml:space="preserve">(or chosen provider’s API) to send prompts and receive generated text content.</w:t>
      </w:r>
    </w:p>
    <w:p>
      <w:pPr>
        <w:numPr>
          <w:ilvl w:val="0"/>
          <w:numId w:val="1009"/>
        </w:numPr>
        <w:pStyle w:val="Compact"/>
      </w:pPr>
      <w:r>
        <w:rPr>
          <w:b/>
        </w:rPr>
        <w:t xml:space="preserve">2.3. WordPress:</w:t>
      </w:r>
    </w:p>
    <w:p>
      <w:pPr>
        <w:numPr>
          <w:ilvl w:val="1"/>
          <w:numId w:val="1012"/>
        </w:numPr>
        <w:pStyle w:val="Compact"/>
      </w:pPr>
      <w:r>
        <w:rPr>
          <w:b/>
        </w:rPr>
        <w:t xml:space="preserve">Purpose:</w:t>
      </w:r>
      <w:r>
        <w:t xml:space="preserve"> </w:t>
      </w:r>
      <w:r>
        <w:t xml:space="preserve">Publishing finalized content on the</w:t>
      </w:r>
      <w:r>
        <w:t xml:space="preserve"> </w:t>
      </w:r>
      <w:r>
        <w:rPr>
          <w:rStyle w:val="VerbatimChar"/>
        </w:rPr>
        <w:t xml:space="preserve">aitoolfrontier.com</w:t>
      </w:r>
      <w:r>
        <w:t xml:space="preserve"> </w:t>
      </w:r>
      <w:r>
        <w:t xml:space="preserve">website.</w:t>
      </w:r>
    </w:p>
    <w:p>
      <w:pPr>
        <w:numPr>
          <w:ilvl w:val="1"/>
          <w:numId w:val="1012"/>
        </w:numPr>
        <w:pStyle w:val="Compact"/>
      </w:pPr>
      <w:r>
        <w:rPr>
          <w:b/>
        </w:rPr>
        <w:t xml:space="preserve">Example:</w:t>
      </w:r>
      <w:r>
        <w:t xml:space="preserve"> </w:t>
      </w:r>
      <w:r>
        <w:t xml:space="preserve">Self-hosted or managed WordPress installation.</w:t>
      </w:r>
    </w:p>
    <w:p>
      <w:pPr>
        <w:numPr>
          <w:ilvl w:val="1"/>
          <w:numId w:val="1012"/>
        </w:numPr>
        <w:pStyle w:val="Compact"/>
      </w:pPr>
      <w:r>
        <w:rPr>
          <w:b/>
        </w:rPr>
        <w:t xml:space="preserve">Integration:</w:t>
      </w:r>
      <w:r>
        <w:t xml:space="preserve"> </w:t>
      </w:r>
      <w:r>
        <w:t xml:space="preserve">Manus will use the</w:t>
      </w:r>
      <w:r>
        <w:t xml:space="preserve"> </w:t>
      </w:r>
      <w:r>
        <w:rPr>
          <w:b/>
        </w:rPr>
        <w:t xml:space="preserve">WordPress REST API</w:t>
      </w:r>
      <w:r>
        <w:t xml:space="preserve"> </w:t>
      </w:r>
      <w:r>
        <w:t xml:space="preserve">to create new posts, upload content, set titles, categories, tags, and manage publishing status.</w:t>
      </w:r>
    </w:p>
    <w:p>
      <w:pPr>
        <w:numPr>
          <w:ilvl w:val="0"/>
          <w:numId w:val="1009"/>
        </w:numPr>
        <w:pStyle w:val="Compact"/>
      </w:pPr>
      <w:r>
        <w:rPr>
          <w:b/>
        </w:rPr>
        <w:t xml:space="preserve">2.4. CRM (Customer Relationship Management):</w:t>
      </w:r>
    </w:p>
    <w:p>
      <w:pPr>
        <w:numPr>
          <w:ilvl w:val="1"/>
          <w:numId w:val="1013"/>
        </w:numPr>
        <w:pStyle w:val="Compact"/>
      </w:pPr>
      <w:r>
        <w:rPr>
          <w:b/>
        </w:rPr>
        <w:t xml:space="preserve">Purpose:</w:t>
      </w:r>
      <w:r>
        <w:t xml:space="preserve"> </w:t>
      </w:r>
      <w:r>
        <w:t xml:space="preserve">Capturing leads from website forms, storing lead data, triggering basic email nurturing sequences.</w:t>
      </w:r>
    </w:p>
    <w:p>
      <w:pPr>
        <w:numPr>
          <w:ilvl w:val="1"/>
          <w:numId w:val="1013"/>
        </w:numPr>
        <w:pStyle w:val="Compact"/>
      </w:pPr>
      <w:r>
        <w:rPr>
          <w:b/>
        </w:rPr>
        <w:t xml:space="preserve">Example:</w:t>
      </w:r>
      <w:r>
        <w:t xml:space="preserve"> </w:t>
      </w:r>
      <w:r>
        <w:t xml:space="preserve">Zoho CRM (part of Zoho One potentially), HubSpot CRM (offers free tier with API access), or similar.</w:t>
      </w:r>
    </w:p>
    <w:p>
      <w:pPr>
        <w:numPr>
          <w:ilvl w:val="1"/>
          <w:numId w:val="1013"/>
        </w:numPr>
        <w:pStyle w:val="Compact"/>
      </w:pPr>
      <w:r>
        <w:rPr>
          <w:b/>
        </w:rPr>
        <w:t xml:space="preserve">Integration:</w:t>
      </w:r>
      <w:r>
        <w:t xml:space="preserve"> </w:t>
      </w:r>
      <w:r>
        <w:t xml:space="preserve">Manus will use the</w:t>
      </w:r>
      <w:r>
        <w:t xml:space="preserve"> </w:t>
      </w:r>
      <w:r>
        <w:rPr>
          <w:b/>
        </w:rPr>
        <w:t xml:space="preserve">CRM’s API</w:t>
      </w:r>
      <w:r>
        <w:t xml:space="preserve"> </w:t>
      </w:r>
      <w:r>
        <w:t xml:space="preserve">to push lead data captured from website forms and potentially trigger predefined workflow rules or email sequences within the CRM.</w:t>
      </w:r>
    </w:p>
    <w:p>
      <w:pPr>
        <w:numPr>
          <w:ilvl w:val="0"/>
          <w:numId w:val="1009"/>
        </w:numPr>
        <w:pStyle w:val="Compact"/>
      </w:pPr>
      <w:r>
        <w:rPr>
          <w:b/>
        </w:rPr>
        <w:t xml:space="preserve">2.5. Affiliate Platforms:</w:t>
      </w:r>
    </w:p>
    <w:p>
      <w:pPr>
        <w:numPr>
          <w:ilvl w:val="1"/>
          <w:numId w:val="1014"/>
        </w:numPr>
        <w:pStyle w:val="Compact"/>
      </w:pPr>
      <w:r>
        <w:rPr>
          <w:b/>
        </w:rPr>
        <w:t xml:space="preserve">Purpose:</w:t>
      </w:r>
      <w:r>
        <w:t xml:space="preserve"> </w:t>
      </w:r>
      <w:r>
        <w:t xml:space="preserve">Obtaining tracking links for promoted AI Learning platforms, tracking clicks and conversions.</w:t>
      </w:r>
    </w:p>
    <w:p>
      <w:pPr>
        <w:numPr>
          <w:ilvl w:val="1"/>
          <w:numId w:val="1014"/>
        </w:numPr>
        <w:pStyle w:val="Compact"/>
      </w:pPr>
      <w:r>
        <w:rPr>
          <w:b/>
        </w:rPr>
        <w:t xml:space="preserve">Example:</w:t>
      </w:r>
      <w:r>
        <w:t xml:space="preserve"> </w:t>
      </w:r>
      <w:r>
        <w:t xml:space="preserve">PartnerStack, Impact Radius, ShareASale, or direct affiliate programs run by the AI Learning platforms.</w:t>
      </w:r>
    </w:p>
    <w:p>
      <w:pPr>
        <w:numPr>
          <w:ilvl w:val="1"/>
          <w:numId w:val="1014"/>
        </w:numPr>
        <w:pStyle w:val="Compact"/>
      </w:pPr>
      <w:r>
        <w:rPr>
          <w:b/>
        </w:rPr>
        <w:t xml:space="preserve">Integration:</w:t>
      </w:r>
      <w:r>
        <w:t xml:space="preserve"> </w:t>
      </w:r>
      <w:r>
        <w:t xml:space="preserve">Manus will require access to</w:t>
      </w:r>
      <w:r>
        <w:t xml:space="preserve"> </w:t>
      </w:r>
      <w:r>
        <w:rPr>
          <w:b/>
        </w:rPr>
        <w:t xml:space="preserve">Affiliate Platform APIs</w:t>
      </w:r>
      <w:r>
        <w:t xml:space="preserve"> </w:t>
      </w:r>
      <w:r>
        <w:rPr>
          <w:i/>
        </w:rPr>
        <w:t xml:space="preserve">if available</w:t>
      </w:r>
      <w:r>
        <w:t xml:space="preserve"> </w:t>
      </w:r>
      <w:r>
        <w:t xml:space="preserve">for retrieving performance data (clicks, conversions, commissions). If APIs are limited, performance tracking might rely on manual report uploads or direct platform access (less ideal for automation). Affiliate links themselves might need to be configured manually within Manus initially.</w:t>
      </w:r>
    </w:p>
    <w:p>
      <w:pPr>
        <w:numPr>
          <w:ilvl w:val="0"/>
          <w:numId w:val="1009"/>
        </w:numPr>
        <w:pStyle w:val="Compact"/>
      </w:pPr>
      <w:r>
        <w:rPr>
          <w:b/>
        </w:rPr>
        <w:t xml:space="preserve">2.6. Google Analytics:</w:t>
      </w:r>
    </w:p>
    <w:p>
      <w:pPr>
        <w:numPr>
          <w:ilvl w:val="1"/>
          <w:numId w:val="1015"/>
        </w:numPr>
        <w:pStyle w:val="Compact"/>
      </w:pPr>
      <w:r>
        <w:rPr>
          <w:b/>
        </w:rPr>
        <w:t xml:space="preserve">Purpose:</w:t>
      </w:r>
      <w:r>
        <w:t xml:space="preserve"> </w:t>
      </w:r>
      <w:r>
        <w:t xml:space="preserve">Tracking website traffic, user behavior, and content performance.</w:t>
      </w:r>
    </w:p>
    <w:p>
      <w:pPr>
        <w:numPr>
          <w:ilvl w:val="1"/>
          <w:numId w:val="1015"/>
        </w:numPr>
        <w:pStyle w:val="Compact"/>
      </w:pPr>
      <w:r>
        <w:rPr>
          <w:b/>
        </w:rPr>
        <w:t xml:space="preserve">Example:</w:t>
      </w:r>
      <w:r>
        <w:t xml:space="preserve"> </w:t>
      </w:r>
      <w:r>
        <w:t xml:space="preserve">Google Analytics 4 property for</w:t>
      </w:r>
      <w:r>
        <w:t xml:space="preserve"> </w:t>
      </w:r>
      <w:r>
        <w:rPr>
          <w:rStyle w:val="VerbatimChar"/>
        </w:rPr>
        <w:t xml:space="preserve">aitoolfrontier.com</w:t>
      </w:r>
      <w:r>
        <w:t xml:space="preserve">.</w:t>
      </w:r>
    </w:p>
    <w:p>
      <w:pPr>
        <w:numPr>
          <w:ilvl w:val="1"/>
          <w:numId w:val="1015"/>
        </w:numPr>
        <w:pStyle w:val="Compact"/>
      </w:pPr>
      <w:r>
        <w:rPr>
          <w:b/>
        </w:rPr>
        <w:t xml:space="preserve">Integration:</w:t>
      </w:r>
      <w:r>
        <w:t xml:space="preserve"> </w:t>
      </w:r>
      <w:r>
        <w:t xml:space="preserve">Manus will use the</w:t>
      </w:r>
      <w:r>
        <w:t xml:space="preserve"> </w:t>
      </w:r>
      <w:r>
        <w:rPr>
          <w:b/>
        </w:rPr>
        <w:t xml:space="preserve">Google Analytics Data API</w:t>
      </w:r>
      <w:r>
        <w:t xml:space="preserve"> </w:t>
      </w:r>
      <w:r>
        <w:t xml:space="preserve">to fetch relevant traffic metrics for performance reporting.</w:t>
      </w:r>
    </w:p>
    <w:p>
      <w:pPr>
        <w:numPr>
          <w:ilvl w:val="0"/>
          <w:numId w:val="1009"/>
        </w:numPr>
        <w:pStyle w:val="Compact"/>
      </w:pPr>
      <w:r>
        <w:rPr>
          <w:b/>
        </w:rPr>
        <w:t xml:space="preserve">2.7. (Optional) Email Sending Service:</w:t>
      </w:r>
    </w:p>
    <w:p>
      <w:pPr>
        <w:numPr>
          <w:ilvl w:val="1"/>
          <w:numId w:val="1016"/>
        </w:numPr>
        <w:pStyle w:val="Compact"/>
      </w:pPr>
      <w:r>
        <w:rPr>
          <w:b/>
        </w:rPr>
        <w:t xml:space="preserve">Purpose:</w:t>
      </w:r>
      <w:r>
        <w:t xml:space="preserve"> </w:t>
      </w:r>
      <w:r>
        <w:t xml:space="preserve">Handling email delivery for nurturing sequences if CRM’s native capabilities are insufficient or for better deliverability monitoring.</w:t>
      </w:r>
    </w:p>
    <w:p>
      <w:pPr>
        <w:numPr>
          <w:ilvl w:val="1"/>
          <w:numId w:val="1016"/>
        </w:numPr>
        <w:pStyle w:val="Compact"/>
      </w:pPr>
      <w:r>
        <w:rPr>
          <w:b/>
        </w:rPr>
        <w:t xml:space="preserve">Example:</w:t>
      </w:r>
      <w:r>
        <w:t xml:space="preserve"> </w:t>
      </w:r>
      <w:r>
        <w:t xml:space="preserve">SendGrid, Mailgun.</w:t>
      </w:r>
    </w:p>
    <w:p>
      <w:pPr>
        <w:numPr>
          <w:ilvl w:val="1"/>
          <w:numId w:val="1016"/>
        </w:numPr>
        <w:pStyle w:val="Compact"/>
      </w:pPr>
      <w:r>
        <w:rPr>
          <w:b/>
        </w:rPr>
        <w:t xml:space="preserve">Integration:</w:t>
      </w:r>
      <w:r>
        <w:t xml:space="preserve"> </w:t>
      </w:r>
      <w:r>
        <w:t xml:space="preserve">If needed, Manus would integrate via the</w:t>
      </w:r>
      <w:r>
        <w:t xml:space="preserve"> </w:t>
      </w:r>
      <w:r>
        <w:rPr>
          <w:b/>
        </w:rPr>
        <w:t xml:space="preserve">Email Service API</w:t>
      </w:r>
      <w:r>
        <w:t xml:space="preserve"> </w:t>
      </w:r>
      <w:r>
        <w:t xml:space="preserve">to send emails triggered by the CRM or internal logic.</w:t>
      </w:r>
    </w:p>
    <w:p>
      <w:pPr>
        <w:pStyle w:val="FirstParagraph"/>
      </w:pPr>
      <w:r>
        <w:rPr>
          <w:b/>
        </w:rPr>
        <w:t xml:space="preserve">3. Updated MVP Timeline &amp; Cost Estimates:</w:t>
      </w:r>
    </w:p>
    <w:p>
      <w:pPr>
        <w:numPr>
          <w:ilvl w:val="0"/>
          <w:numId w:val="1017"/>
        </w:numPr>
        <w:pStyle w:val="Compact"/>
      </w:pPr>
      <w:r>
        <w:rPr>
          <w:b/>
        </w:rPr>
        <w:t xml:space="preserve">3.1. Estimated Timeline:</w:t>
      </w:r>
    </w:p>
    <w:p>
      <w:pPr>
        <w:numPr>
          <w:ilvl w:val="1"/>
          <w:numId w:val="1018"/>
        </w:numPr>
        <w:pStyle w:val="Compact"/>
      </w:pPr>
      <w:r>
        <w:rPr>
          <w:b/>
        </w:rPr>
        <w:t xml:space="preserve">Phase 1: Setup &amp; Configuration (Weeks 1-2):</w:t>
      </w:r>
      <w:r>
        <w:t xml:space="preserve"> </w:t>
      </w:r>
      <w:r>
        <w:t xml:space="preserve">User sets up required accounts (SEO tool, AI Writer API, CRM, Affiliate Platforms), configures basic WordPress site, provides API keys securely to Manus.</w:t>
      </w:r>
    </w:p>
    <w:p>
      <w:pPr>
        <w:numPr>
          <w:ilvl w:val="1"/>
          <w:numId w:val="1018"/>
        </w:numPr>
        <w:pStyle w:val="Compact"/>
      </w:pPr>
      <w:r>
        <w:rPr>
          <w:b/>
        </w:rPr>
        <w:t xml:space="preserve">Phase 2: Core API Integration Development (Weeks 3-7):</w:t>
      </w:r>
      <w:r>
        <w:t xml:space="preserve"> </w:t>
      </w:r>
      <w:r>
        <w:t xml:space="preserve">Manus develops and tests integrations for SEO Tool API, AI Writer API, and WordPress API.</w:t>
      </w:r>
    </w:p>
    <w:p>
      <w:pPr>
        <w:numPr>
          <w:ilvl w:val="1"/>
          <w:numId w:val="1018"/>
        </w:numPr>
        <w:pStyle w:val="Compact"/>
      </w:pPr>
      <w:r>
        <w:rPr>
          <w:b/>
        </w:rPr>
        <w:t xml:space="preserve">Phase 3: CRM &amp; Lead Flow Integration (Weeks 8-9):</w:t>
      </w:r>
      <w:r>
        <w:t xml:space="preserve"> </w:t>
      </w:r>
      <w:r>
        <w:t xml:space="preserve">Manus develops and tests integration with CRM API for lead capture and triggering basic nurturing sequences.</w:t>
      </w:r>
    </w:p>
    <w:p>
      <w:pPr>
        <w:numPr>
          <w:ilvl w:val="1"/>
          <w:numId w:val="1018"/>
        </w:numPr>
        <w:pStyle w:val="Compact"/>
      </w:pPr>
      <w:r>
        <w:rPr>
          <w:b/>
        </w:rPr>
        <w:t xml:space="preserve">Phase 4: Affiliate Tracking &amp; Reporting Setup (Week 10):</w:t>
      </w:r>
      <w:r>
        <w:t xml:space="preserve"> </w:t>
      </w:r>
      <w:r>
        <w:t xml:space="preserve">Manus implements initial affiliate link insertion logic and basic performance data retrieval from available APIs (Analytics, CRM, Affiliate platforms where possible).</w:t>
      </w:r>
    </w:p>
    <w:p>
      <w:pPr>
        <w:numPr>
          <w:ilvl w:val="1"/>
          <w:numId w:val="1018"/>
        </w:numPr>
        <w:pStyle w:val="Compact"/>
      </w:pPr>
      <w:r>
        <w:rPr>
          <w:b/>
        </w:rPr>
        <w:t xml:space="preserve">Phase 5: End-to-End Testing &amp; Deployment (Weeks 11-12):</w:t>
      </w:r>
      <w:r>
        <w:t xml:space="preserve"> </w:t>
      </w:r>
      <w:r>
        <w:t xml:space="preserve">Manus performs automated testing; User performs acceptance testing; MVP workflow deployed.</w:t>
      </w:r>
    </w:p>
    <w:p>
      <w:pPr>
        <w:numPr>
          <w:ilvl w:val="1"/>
          <w:numId w:val="1018"/>
        </w:numPr>
        <w:pStyle w:val="Compact"/>
      </w:pPr>
      <w:r>
        <w:rPr>
          <w:b/>
        </w:rPr>
        <w:t xml:space="preserve">Total Estimated Time to MVP Launch:</w:t>
      </w:r>
      <w:r>
        <w:t xml:space="preserve"> </w:t>
      </w:r>
      <w:r>
        <w:rPr>
          <w:b/>
        </w:rPr>
        <w:t xml:space="preserve">~12 weeks</w:t>
      </w:r>
      <w:r>
        <w:t xml:space="preserve">.</w:t>
      </w:r>
    </w:p>
    <w:p>
      <w:pPr>
        <w:numPr>
          <w:ilvl w:val="0"/>
          <w:numId w:val="1017"/>
        </w:numPr>
        <w:pStyle w:val="Compact"/>
      </w:pPr>
      <w:r>
        <w:rPr>
          <w:b/>
        </w:rPr>
        <w:t xml:space="preserve">3.2. Estimated Costs:</w:t>
      </w:r>
    </w:p>
    <w:p>
      <w:pPr>
        <w:numPr>
          <w:ilvl w:val="1"/>
          <w:numId w:val="1019"/>
        </w:numPr>
        <w:pStyle w:val="Compact"/>
      </w:pPr>
      <w:r>
        <w:rPr>
          <w:b/>
        </w:rPr>
        <w:t xml:space="preserve">Initial Setup Costs (User Responsibility):</w:t>
      </w:r>
    </w:p>
    <w:p>
      <w:pPr>
        <w:numPr>
          <w:ilvl w:val="2"/>
          <w:numId w:val="1020"/>
        </w:numPr>
        <w:pStyle w:val="Compact"/>
      </w:pPr>
      <w:r>
        <w:t xml:space="preserve">First month’s subscription fees (see below).</w:t>
      </w:r>
    </w:p>
    <w:p>
      <w:pPr>
        <w:numPr>
          <w:ilvl w:val="2"/>
          <w:numId w:val="1020"/>
        </w:numPr>
        <w:pStyle w:val="Compact"/>
      </w:pPr>
      <w:r>
        <w:t xml:space="preserve">Time investment for account setup, providing credentials, strategic input, and MVP review/testing.</w:t>
      </w:r>
    </w:p>
    <w:p>
      <w:pPr>
        <w:numPr>
          <w:ilvl w:val="1"/>
          <w:numId w:val="1019"/>
        </w:numPr>
        <w:pStyle w:val="Compact"/>
      </w:pPr>
      <w:r>
        <w:rPr>
          <w:b/>
        </w:rPr>
        <w:t xml:space="preserve">Ongoing Monthly Operating Costs (User Responsibility - Estimates):</w:t>
      </w:r>
    </w:p>
    <w:p>
      <w:pPr>
        <w:numPr>
          <w:ilvl w:val="2"/>
          <w:numId w:val="1021"/>
        </w:numPr>
        <w:pStyle w:val="Compact"/>
      </w:pPr>
      <w:r>
        <w:t xml:space="preserve">SEO Tool API (e.g., SEMrush Business):</w:t>
      </w:r>
      <w:r>
        <w:t xml:space="preserve"> </w:t>
      </w:r>
      <w:r>
        <w:rPr>
          <w:b/>
        </w:rPr>
        <w:t xml:space="preserve">~$499.95 / month</w:t>
      </w:r>
      <w:r>
        <w:t xml:space="preserve"> </w:t>
      </w:r>
      <w:r>
        <w:t xml:space="preserve">(USD, confirmed)</w:t>
      </w:r>
    </w:p>
    <w:p>
      <w:pPr>
        <w:numPr>
          <w:ilvl w:val="2"/>
          <w:numId w:val="1021"/>
        </w:numPr>
        <w:pStyle w:val="Compact"/>
      </w:pPr>
      <w:r>
        <w:t xml:space="preserve">Manus Pro Tier:</w:t>
      </w:r>
      <w:r>
        <w:t xml:space="preserve"> </w:t>
      </w:r>
      <w:r>
        <w:rPr>
          <w:b/>
        </w:rPr>
        <w:t xml:space="preserve">~$199 / month</w:t>
      </w:r>
      <w:r>
        <w:t xml:space="preserve"> </w:t>
      </w:r>
      <w:r>
        <w:t xml:space="preserve">(USD, confirmed)</w:t>
      </w:r>
    </w:p>
    <w:p>
      <w:pPr>
        <w:numPr>
          <w:ilvl w:val="2"/>
          <w:numId w:val="1021"/>
        </w:numPr>
        <w:pStyle w:val="Compact"/>
      </w:pPr>
      <w:r>
        <w:t xml:space="preserve">AI Language Model API (GPT-4/5 Usage):</w:t>
      </w:r>
      <w:r>
        <w:t xml:space="preserve"> </w:t>
      </w:r>
      <w:r>
        <w:rPr>
          <w:b/>
        </w:rPr>
        <w:t xml:space="preserve">~$100 / month</w:t>
      </w:r>
      <w:r>
        <w:t xml:space="preserve"> </w:t>
      </w:r>
      <w:r>
        <w:t xml:space="preserve">(Estimate, scales with content volume/quality)</w:t>
      </w:r>
    </w:p>
    <w:p>
      <w:pPr>
        <w:numPr>
          <w:ilvl w:val="2"/>
          <w:numId w:val="1021"/>
        </w:numPr>
        <w:pStyle w:val="Compact"/>
      </w:pPr>
      <w:r>
        <w:t xml:space="preserve">WordPress Hosting:</w:t>
      </w:r>
      <w:r>
        <w:t xml:space="preserve"> </w:t>
      </w:r>
      <w:r>
        <w:rPr>
          <w:b/>
        </w:rPr>
        <w:t xml:space="preserve">~$20 / month</w:t>
      </w:r>
    </w:p>
    <w:p>
      <w:pPr>
        <w:numPr>
          <w:ilvl w:val="2"/>
          <w:numId w:val="1021"/>
        </w:numPr>
        <w:pStyle w:val="Compact"/>
      </w:pPr>
      <w:r>
        <w:t xml:space="preserve">CRM with API Access (e.g., Zoho One, HubSpot Starter):</w:t>
      </w:r>
      <w:r>
        <w:t xml:space="preserve"> </w:t>
      </w:r>
      <w:r>
        <w:rPr>
          <w:b/>
        </w:rPr>
        <w:t xml:space="preserve">~$50 / month</w:t>
      </w:r>
    </w:p>
    <w:p>
      <w:pPr>
        <w:numPr>
          <w:ilvl w:val="2"/>
          <w:numId w:val="1021"/>
        </w:numPr>
        <w:pStyle w:val="Compact"/>
      </w:pPr>
      <w:r>
        <w:t xml:space="preserve">Google Workspace:</w:t>
      </w:r>
      <w:r>
        <w:t xml:space="preserve"> </w:t>
      </w:r>
      <w:r>
        <w:rPr>
          <w:b/>
        </w:rPr>
        <w:t xml:space="preserve">~$15 / month</w:t>
      </w:r>
    </w:p>
    <w:p>
      <w:pPr>
        <w:numPr>
          <w:ilvl w:val="2"/>
          <w:numId w:val="1021"/>
        </w:numPr>
        <w:pStyle w:val="Compact"/>
      </w:pPr>
      <w:r>
        <w:rPr>
          <w:b/>
        </w:rPr>
        <w:t xml:space="preserve">Total Estimated Monthly Cost:</w:t>
      </w:r>
      <w:r>
        <w:t xml:space="preserve"> </w:t>
      </w:r>
      <w:r>
        <w:rPr>
          <w:b/>
        </w:rPr>
        <w:t xml:space="preserve">~$883.95 USD / month</w:t>
      </w:r>
      <w:r>
        <w:t xml:space="preserve"> </w:t>
      </w:r>
      <w:r>
        <w:t xml:space="preserve">(approx.</w:t>
      </w:r>
      <w:r>
        <w:t xml:space="preserve"> </w:t>
      </w:r>
      <w:r>
        <w:rPr>
          <w:b/>
        </w:rPr>
        <w:t xml:space="preserve">$1,361.28 AUD / month</w:t>
      </w:r>
      <w:r>
        <w:t xml:space="preserve"> </w:t>
      </w:r>
      <w:r>
        <w:t xml:space="preserve">based on 1 USD = 1.54 AUD)</w:t>
      </w:r>
    </w:p>
    <w:p>
      <w:pPr>
        <w:numPr>
          <w:ilvl w:val="1"/>
          <w:numId w:val="1019"/>
        </w:numPr>
        <w:pStyle w:val="Compact"/>
      </w:pPr>
      <w:r>
        <w:rPr>
          <w:b/>
        </w:rPr>
        <w:t xml:space="preserve">Manus Development Cost:</w:t>
      </w:r>
      <w:r>
        <w:t xml:space="preserve"> </w:t>
      </w:r>
      <w:r>
        <w:t xml:space="preserve">The development time (~12 weeks) required by Manus to build the integrations and orchestration logic is covered as part of the service.</w:t>
      </w:r>
    </w:p>
    <w:p>
      <w:pPr>
        <w:pStyle w:val="FirstParagraph"/>
      </w:pPr>
      <w:r>
        <w:rPr>
          <w:b/>
        </w:rPr>
        <w:t xml:space="preserve">4. Revised Revenue Projections (Ambitious Acquisition Targets - Updated Costs):</w:t>
      </w:r>
    </w:p>
    <w:p>
      <w:pPr>
        <w:pStyle w:val="BodyText"/>
      </w:pPr>
      <w:r>
        <w:t xml:space="preserve">These projections reflect the potential Year 1 performance based on the High-Value AI Learning Niche strategy, incorporating more ambitious acquisition targets and the updated monthly cost estimate.</w:t>
      </w:r>
    </w:p>
    <w:p>
      <w:pPr>
        <w:numPr>
          <w:ilvl w:val="0"/>
          <w:numId w:val="1022"/>
        </w:numPr>
        <w:pStyle w:val="Compact"/>
      </w:pPr>
      <w:r>
        <w:rPr>
          <w:b/>
        </w:rPr>
        <w:t xml:space="preserve">Core Assumptions:</w:t>
      </w:r>
    </w:p>
    <w:p>
      <w:pPr>
        <w:numPr>
          <w:ilvl w:val="1"/>
          <w:numId w:val="1023"/>
        </w:numPr>
        <w:pStyle w:val="Compact"/>
      </w:pPr>
      <w:r>
        <w:rPr>
          <w:b/>
        </w:rPr>
        <w:t xml:space="preserve">Niche:</w:t>
      </w:r>
      <w:r>
        <w:t xml:space="preserve"> </w:t>
      </w:r>
      <w:r>
        <w:t xml:space="preserve">AI Learning Platforms.</w:t>
      </w:r>
    </w:p>
    <w:p>
      <w:pPr>
        <w:numPr>
          <w:ilvl w:val="1"/>
          <w:numId w:val="1023"/>
        </w:numPr>
        <w:pStyle w:val="Compact"/>
      </w:pPr>
      <w:r>
        <w:rPr>
          <w:b/>
        </w:rPr>
        <w:t xml:space="preserve">Commission:</w:t>
      </w:r>
      <w:r>
        <w:t xml:space="preserve"> </w:t>
      </w:r>
      <w:r>
        <w:t xml:space="preserve">$200 / client / month (40% of $500 avg. price).</w:t>
      </w:r>
    </w:p>
    <w:p>
      <w:pPr>
        <w:numPr>
          <w:ilvl w:val="1"/>
          <w:numId w:val="1023"/>
        </w:numPr>
        <w:pStyle w:val="Compact"/>
      </w:pPr>
      <w:r>
        <w:rPr>
          <w:b/>
        </w:rPr>
        <w:t xml:space="preserve">Monthly Costs:</w:t>
      </w:r>
      <w:r>
        <w:t xml:space="preserve"> </w:t>
      </w:r>
      <w:r>
        <w:rPr>
          <w:b/>
        </w:rPr>
        <w:t xml:space="preserve">~$883.95 / month</w:t>
      </w:r>
      <w:r>
        <w:t xml:space="preserve"> </w:t>
      </w:r>
      <w:r>
        <w:t xml:space="preserve">(SEMrush $499.95, Manus Pro $199, AI API $100, Hosting $20, CRM $50, Workspace $15).</w:t>
      </w:r>
    </w:p>
    <w:p>
      <w:pPr>
        <w:numPr>
          <w:ilvl w:val="1"/>
          <w:numId w:val="1023"/>
        </w:numPr>
        <w:pStyle w:val="Compact"/>
      </w:pPr>
      <w:r>
        <w:rPr>
          <w:b/>
        </w:rPr>
        <w:t xml:space="preserve">Launch:</w:t>
      </w:r>
      <w:r>
        <w:t xml:space="preserve"> </w:t>
      </w:r>
      <w:r>
        <w:t xml:space="preserve">End Month 3; Acquisitions start Month 4.</w:t>
      </w:r>
    </w:p>
    <w:p>
      <w:pPr>
        <w:numPr>
          <w:ilvl w:val="1"/>
          <w:numId w:val="1023"/>
        </w:numPr>
        <w:pStyle w:val="Compact"/>
      </w:pPr>
      <w:r>
        <w:rPr>
          <w:b/>
        </w:rPr>
        <w:t xml:space="preserve">Reinvestment:</w:t>
      </w:r>
      <w:r>
        <w:t xml:space="preserve"> </w:t>
      </w:r>
      <w:r>
        <w:t xml:space="preserve">50% of monthly operating profit.</w:t>
      </w:r>
    </w:p>
    <w:p>
      <w:pPr>
        <w:numPr>
          <w:ilvl w:val="0"/>
          <w:numId w:val="1022"/>
        </w:numPr>
        <w:pStyle w:val="Compact"/>
      </w:pPr>
      <w:r>
        <w:rPr>
          <w:b/>
        </w:rPr>
        <w:t xml:space="preserve">Scenario A: Accelerated Acquisition (Average 5 New Clients / Month)</w:t>
      </w:r>
    </w:p>
    <w:tbl>
      <w:tblPr>
        <w:tblStyle w:val="Table"/>
        <w:tblW w:type="pct" w:w="5000.0"/>
        <w:tblLook w:firstRow="1"/>
      </w:tblPr>
      <w:tblGrid>
        <w:gridCol w:w="990"/>
        <w:gridCol w:w="990"/>
        <w:gridCol w:w="990"/>
        <w:gridCol w:w="990"/>
        <w:gridCol w:w="990"/>
        <w:gridCol w:w="990"/>
        <w:gridCol w:w="990"/>
        <w:gridCol w:w="990"/>
      </w:tblGrid>
      <w:tr>
        <w:trPr>
          <w:cnfStyle w:firstRow="1"/>
        </w:trPr>
        <w:tc>
          <w:tcPr>
            <w:tcBorders>
              <w:bottom w:val="single"/>
            </w:tcBorders>
            <w:vAlign w:val="bottom"/>
          </w:tcPr>
          <w:p>
            <w:pPr>
              <w:pStyle w:val="Compact"/>
              <w:jc w:val="left"/>
            </w:pPr>
            <w:r>
              <w:t xml:space="preserve">Month</w:t>
            </w:r>
          </w:p>
        </w:tc>
        <w:tc>
          <w:tcPr>
            <w:tcBorders>
              <w:bottom w:val="single"/>
            </w:tcBorders>
            <w:vAlign w:val="bottom"/>
          </w:tcPr>
          <w:p>
            <w:pPr>
              <w:pStyle w:val="Compact"/>
              <w:jc w:val="left"/>
            </w:pPr>
            <w:r>
              <w:t xml:space="preserve">New Clients</w:t>
            </w:r>
          </w:p>
        </w:tc>
        <w:tc>
          <w:tcPr>
            <w:tcBorders>
              <w:bottom w:val="single"/>
            </w:tcBorders>
            <w:vAlign w:val="bottom"/>
          </w:tcPr>
          <w:p>
            <w:pPr>
              <w:pStyle w:val="Compact"/>
              <w:jc w:val="left"/>
            </w:pPr>
            <w:r>
              <w:t xml:space="preserve">Total Clients</w:t>
            </w:r>
          </w:p>
        </w:tc>
        <w:tc>
          <w:tcPr>
            <w:tcBorders>
              <w:bottom w:val="single"/>
            </w:tcBorders>
            <w:vAlign w:val="bottom"/>
          </w:tcPr>
          <w:p>
            <w:pPr>
              <w:pStyle w:val="Compact"/>
              <w:jc w:val="left"/>
            </w:pPr>
            <w:r>
              <w:t xml:space="preserve">Monthly Revenue</w:t>
            </w:r>
          </w:p>
        </w:tc>
        <w:tc>
          <w:tcPr>
            <w:tcBorders>
              <w:bottom w:val="single"/>
            </w:tcBorders>
            <w:vAlign w:val="bottom"/>
          </w:tcPr>
          <w:p>
            <w:pPr>
              <w:pStyle w:val="Compact"/>
              <w:jc w:val="left"/>
            </w:pPr>
            <w:r>
              <w:t xml:space="preserve">Monthly Costs</w:t>
            </w:r>
          </w:p>
        </w:tc>
        <w:tc>
          <w:tcPr>
            <w:tcBorders>
              <w:bottom w:val="single"/>
            </w:tcBorders>
            <w:vAlign w:val="bottom"/>
          </w:tcPr>
          <w:p>
            <w:pPr>
              <w:pStyle w:val="Compact"/>
              <w:jc w:val="left"/>
            </w:pPr>
            <w:r>
              <w:t xml:space="preserve">Monthly Profit</w:t>
            </w:r>
          </w:p>
        </w:tc>
        <w:tc>
          <w:tcPr>
            <w:tcBorders>
              <w:bottom w:val="single"/>
            </w:tcBorders>
            <w:vAlign w:val="bottom"/>
          </w:tcPr>
          <w:p>
            <w:pPr>
              <w:pStyle w:val="Compact"/>
              <w:jc w:val="left"/>
            </w:pPr>
            <w:r>
              <w:t xml:space="preserve">Reinvestment (50%)</w:t>
            </w:r>
          </w:p>
        </w:tc>
        <w:tc>
          <w:tcPr>
            <w:tcBorders>
              <w:bottom w:val="single"/>
            </w:tcBorders>
            <w:vAlign w:val="bottom"/>
          </w:tcPr>
          <w:p>
            <w:pPr>
              <w:pStyle w:val="Compact"/>
              <w:jc w:val="left"/>
            </w:pPr>
            <w:r>
              <w:t xml:space="preserve">Take-Home (50%)</w:t>
            </w:r>
          </w:p>
        </w:tc>
      </w:tr>
      <w:tr>
        <w:tc>
          <w:p>
            <w:pPr>
              <w:pStyle w:val="Compact"/>
              <w:jc w:val="left"/>
            </w:pPr>
            <w:r>
              <w:t xml:space="preserve">1-3</w:t>
            </w:r>
          </w:p>
        </w:tc>
        <w:tc>
          <w:p>
            <w:pPr>
              <w:pStyle w:val="Compact"/>
              <w:jc w:val="left"/>
            </w:pPr>
            <w:r>
              <w:t xml:space="preserve">0</w:t>
            </w:r>
          </w:p>
        </w:tc>
        <w:tc>
          <w:p>
            <w:pPr>
              <w:pStyle w:val="Compact"/>
              <w:jc w:val="left"/>
            </w:pPr>
            <w:r>
              <w:t xml:space="preserve">0</w:t>
            </w:r>
          </w:p>
        </w:tc>
        <w:tc>
          <w:p>
            <w:pPr>
              <w:pStyle w:val="Compact"/>
              <w:jc w:val="left"/>
            </w:pPr>
            <w:r>
              <w:t xml:space="preserve">$0</w:t>
            </w:r>
          </w:p>
        </w:tc>
        <w:tc>
          <w:p>
            <w:pPr>
              <w:pStyle w:val="Compact"/>
              <w:jc w:val="left"/>
            </w:pPr>
            <w:r>
              <w:t xml:space="preserve">$883.95</w:t>
            </w:r>
          </w:p>
        </w:tc>
        <w:tc>
          <w:p>
            <w:pPr>
              <w:pStyle w:val="Compact"/>
              <w:jc w:val="left"/>
            </w:pPr>
            <w:r>
              <w:t xml:space="preserve">-$883.95</w:t>
            </w:r>
          </w:p>
        </w:tc>
        <w:tc>
          <w:p>
            <w:pPr>
              <w:pStyle w:val="Compact"/>
              <w:jc w:val="left"/>
            </w:pPr>
            <w:r>
              <w:t xml:space="preserve">$0</w:t>
            </w:r>
          </w:p>
        </w:tc>
        <w:tc>
          <w:p>
            <w:pPr>
              <w:pStyle w:val="Compact"/>
              <w:jc w:val="left"/>
            </w:pPr>
            <w:r>
              <w:t xml:space="preserve">-$883.95</w:t>
            </w:r>
          </w:p>
        </w:tc>
      </w:tr>
      <w:tr>
        <w:tc>
          <w:p>
            <w:pPr>
              <w:pStyle w:val="Compact"/>
              <w:jc w:val="left"/>
            </w:pPr>
            <w:r>
              <w:t xml:space="preserve">4</w:t>
            </w:r>
          </w:p>
        </w:tc>
        <w:tc>
          <w:p>
            <w:pPr>
              <w:pStyle w:val="Compact"/>
              <w:jc w:val="left"/>
            </w:pPr>
            <w:r>
              <w:t xml:space="preserve">5</w:t>
            </w:r>
          </w:p>
        </w:tc>
        <w:tc>
          <w:p>
            <w:pPr>
              <w:pStyle w:val="Compact"/>
              <w:jc w:val="left"/>
            </w:pPr>
            <w:r>
              <w:t xml:space="preserve">5</w:t>
            </w:r>
          </w:p>
        </w:tc>
        <w:tc>
          <w:p>
            <w:pPr>
              <w:pStyle w:val="Compact"/>
              <w:jc w:val="left"/>
            </w:pPr>
            <w:r>
              <w:t xml:space="preserve">$1,000</w:t>
            </w:r>
          </w:p>
        </w:tc>
        <w:tc>
          <w:p>
            <w:pPr>
              <w:pStyle w:val="Compact"/>
              <w:jc w:val="left"/>
            </w:pPr>
            <w:r>
              <w:t xml:space="preserve">$883.95</w:t>
            </w:r>
          </w:p>
        </w:tc>
        <w:tc>
          <w:p>
            <w:pPr>
              <w:pStyle w:val="Compact"/>
              <w:jc w:val="left"/>
            </w:pPr>
            <w:r>
              <w:t xml:space="preserve">$116.05</w:t>
            </w:r>
          </w:p>
        </w:tc>
        <w:tc>
          <w:p>
            <w:pPr>
              <w:pStyle w:val="Compact"/>
              <w:jc w:val="left"/>
            </w:pPr>
            <w:r>
              <w:t xml:space="preserve">$58.03</w:t>
            </w:r>
          </w:p>
        </w:tc>
        <w:tc>
          <w:p>
            <w:pPr>
              <w:pStyle w:val="Compact"/>
              <w:jc w:val="left"/>
            </w:pPr>
            <w:r>
              <w:t xml:space="preserve">$58.03</w:t>
            </w:r>
          </w:p>
        </w:tc>
      </w:tr>
      <w:tr>
        <w:tc>
          <w:p>
            <w:pPr>
              <w:pStyle w:val="Compact"/>
              <w:jc w:val="left"/>
            </w:pPr>
            <w:r>
              <w:t xml:space="preserve">5</w:t>
            </w:r>
          </w:p>
        </w:tc>
        <w:tc>
          <w:p>
            <w:pPr>
              <w:pStyle w:val="Compact"/>
              <w:jc w:val="left"/>
            </w:pPr>
            <w:r>
              <w:t xml:space="preserve">5</w:t>
            </w:r>
          </w:p>
        </w:tc>
        <w:tc>
          <w:p>
            <w:pPr>
              <w:pStyle w:val="Compact"/>
              <w:jc w:val="left"/>
            </w:pPr>
            <w:r>
              <w:t xml:space="preserve">10</w:t>
            </w:r>
          </w:p>
        </w:tc>
        <w:tc>
          <w:p>
            <w:pPr>
              <w:pStyle w:val="Compact"/>
              <w:jc w:val="left"/>
            </w:pPr>
            <w:r>
              <w:t xml:space="preserve">$2,000</w:t>
            </w:r>
          </w:p>
        </w:tc>
        <w:tc>
          <w:p>
            <w:pPr>
              <w:pStyle w:val="Compact"/>
              <w:jc w:val="left"/>
            </w:pPr>
            <w:r>
              <w:t xml:space="preserve">$883.95</w:t>
            </w:r>
          </w:p>
        </w:tc>
        <w:tc>
          <w:p>
            <w:pPr>
              <w:pStyle w:val="Compact"/>
              <w:jc w:val="left"/>
            </w:pPr>
            <w:r>
              <w:t xml:space="preserve">$1,116.05</w:t>
            </w:r>
          </w:p>
        </w:tc>
        <w:tc>
          <w:p>
            <w:pPr>
              <w:pStyle w:val="Compact"/>
              <w:jc w:val="left"/>
            </w:pPr>
            <w:r>
              <w:t xml:space="preserve">$558.03</w:t>
            </w:r>
          </w:p>
        </w:tc>
        <w:tc>
          <w:p>
            <w:pPr>
              <w:pStyle w:val="Compact"/>
              <w:jc w:val="left"/>
            </w:pPr>
            <w:r>
              <w:t xml:space="preserve">$558.03</w:t>
            </w:r>
          </w:p>
        </w:tc>
      </w:tr>
      <w:tr>
        <w:tc>
          <w:p>
            <w:pPr>
              <w:pStyle w:val="Compact"/>
              <w:jc w:val="left"/>
            </w:pPr>
            <w:r>
              <w:t xml:space="preserve">6</w:t>
            </w:r>
          </w:p>
        </w:tc>
        <w:tc>
          <w:p>
            <w:pPr>
              <w:pStyle w:val="Compact"/>
              <w:jc w:val="left"/>
            </w:pPr>
            <w:r>
              <w:t xml:space="preserve">5</w:t>
            </w:r>
          </w:p>
        </w:tc>
        <w:tc>
          <w:p>
            <w:pPr>
              <w:pStyle w:val="Compact"/>
              <w:jc w:val="left"/>
            </w:pPr>
            <w:r>
              <w:t xml:space="preserve">15</w:t>
            </w:r>
          </w:p>
        </w:tc>
        <w:tc>
          <w:p>
            <w:pPr>
              <w:pStyle w:val="Compact"/>
              <w:jc w:val="left"/>
            </w:pPr>
            <w:r>
              <w:t xml:space="preserve">$3,000</w:t>
            </w:r>
          </w:p>
        </w:tc>
        <w:tc>
          <w:p>
            <w:pPr>
              <w:pStyle w:val="Compact"/>
              <w:jc w:val="left"/>
            </w:pPr>
            <w:r>
              <w:t xml:space="preserve">$883.95</w:t>
            </w:r>
          </w:p>
        </w:tc>
        <w:tc>
          <w:p>
            <w:pPr>
              <w:pStyle w:val="Compact"/>
              <w:jc w:val="left"/>
            </w:pPr>
            <w:r>
              <w:t xml:space="preserve">$2,116.05</w:t>
            </w:r>
          </w:p>
        </w:tc>
        <w:tc>
          <w:p>
            <w:pPr>
              <w:pStyle w:val="Compact"/>
              <w:jc w:val="left"/>
            </w:pPr>
            <w:r>
              <w:t xml:space="preserve">$1,058.03</w:t>
            </w:r>
          </w:p>
        </w:tc>
        <w:tc>
          <w:p>
            <w:pPr>
              <w:pStyle w:val="Compact"/>
              <w:jc w:val="left"/>
            </w:pPr>
            <w:r>
              <w:t xml:space="preserve">$1,058.03</w:t>
            </w:r>
          </w:p>
        </w:tc>
      </w:tr>
      <w:tr>
        <w:tc>
          <w:p>
            <w:pPr>
              <w:pStyle w:val="Compact"/>
              <w:jc w:val="left"/>
            </w:pPr>
            <w:r>
              <w:t xml:space="preserve">7</w:t>
            </w:r>
          </w:p>
        </w:tc>
        <w:tc>
          <w:p>
            <w:pPr>
              <w:pStyle w:val="Compact"/>
              <w:jc w:val="left"/>
            </w:pPr>
            <w:r>
              <w:t xml:space="preserve">5</w:t>
            </w:r>
          </w:p>
        </w:tc>
        <w:tc>
          <w:p>
            <w:pPr>
              <w:pStyle w:val="Compact"/>
              <w:jc w:val="left"/>
            </w:pPr>
            <w:r>
              <w:t xml:space="preserve">20</w:t>
            </w:r>
          </w:p>
        </w:tc>
        <w:tc>
          <w:p>
            <w:pPr>
              <w:pStyle w:val="Compact"/>
              <w:jc w:val="left"/>
            </w:pPr>
            <w:r>
              <w:t xml:space="preserve">$4,000</w:t>
            </w:r>
          </w:p>
        </w:tc>
        <w:tc>
          <w:p>
            <w:pPr>
              <w:pStyle w:val="Compact"/>
              <w:jc w:val="left"/>
            </w:pPr>
            <w:r>
              <w:t xml:space="preserve">$883.95</w:t>
            </w:r>
          </w:p>
        </w:tc>
        <w:tc>
          <w:p>
            <w:pPr>
              <w:pStyle w:val="Compact"/>
              <w:jc w:val="left"/>
            </w:pPr>
            <w:r>
              <w:t xml:space="preserve">$3,116.05</w:t>
            </w:r>
          </w:p>
        </w:tc>
        <w:tc>
          <w:p>
            <w:pPr>
              <w:pStyle w:val="Compact"/>
              <w:jc w:val="left"/>
            </w:pPr>
            <w:r>
              <w:t xml:space="preserve">$1,558.03</w:t>
            </w:r>
          </w:p>
        </w:tc>
        <w:tc>
          <w:p>
            <w:pPr>
              <w:pStyle w:val="Compact"/>
              <w:jc w:val="left"/>
            </w:pPr>
            <w:r>
              <w:t xml:space="preserve">$1,558.03</w:t>
            </w:r>
          </w:p>
        </w:tc>
      </w:tr>
      <w:tr>
        <w:tc>
          <w:p>
            <w:pPr>
              <w:pStyle w:val="Compact"/>
              <w:jc w:val="left"/>
            </w:pPr>
            <w:r>
              <w:t xml:space="preserve">8</w:t>
            </w:r>
          </w:p>
        </w:tc>
        <w:tc>
          <w:p>
            <w:pPr>
              <w:pStyle w:val="Compact"/>
              <w:jc w:val="left"/>
            </w:pPr>
            <w:r>
              <w:t xml:space="preserve">5</w:t>
            </w:r>
          </w:p>
        </w:tc>
        <w:tc>
          <w:p>
            <w:pPr>
              <w:pStyle w:val="Compact"/>
              <w:jc w:val="left"/>
            </w:pPr>
            <w:r>
              <w:t xml:space="preserve">25</w:t>
            </w:r>
          </w:p>
        </w:tc>
        <w:tc>
          <w:p>
            <w:pPr>
              <w:pStyle w:val="Compact"/>
              <w:jc w:val="left"/>
            </w:pPr>
            <w:r>
              <w:t xml:space="preserve">$5,000</w:t>
            </w:r>
          </w:p>
        </w:tc>
        <w:tc>
          <w:p>
            <w:pPr>
              <w:pStyle w:val="Compact"/>
              <w:jc w:val="left"/>
            </w:pPr>
            <w:r>
              <w:t xml:space="preserve">$883.95</w:t>
            </w:r>
          </w:p>
        </w:tc>
        <w:tc>
          <w:p>
            <w:pPr>
              <w:pStyle w:val="Compact"/>
              <w:jc w:val="left"/>
            </w:pPr>
            <w:r>
              <w:t xml:space="preserve">$4,116.05</w:t>
            </w:r>
          </w:p>
        </w:tc>
        <w:tc>
          <w:p>
            <w:pPr>
              <w:pStyle w:val="Compact"/>
              <w:jc w:val="left"/>
            </w:pPr>
            <w:r>
              <w:t xml:space="preserve">$2,058.03</w:t>
            </w:r>
          </w:p>
        </w:tc>
        <w:tc>
          <w:p>
            <w:pPr>
              <w:pStyle w:val="Compact"/>
              <w:jc w:val="left"/>
            </w:pPr>
            <w:r>
              <w:t xml:space="preserve">$2,058.03</w:t>
            </w:r>
          </w:p>
        </w:tc>
      </w:tr>
      <w:tr>
        <w:tc>
          <w:p>
            <w:pPr>
              <w:pStyle w:val="Compact"/>
              <w:jc w:val="left"/>
            </w:pPr>
            <w:r>
              <w:t xml:space="preserve">9</w:t>
            </w:r>
          </w:p>
        </w:tc>
        <w:tc>
          <w:p>
            <w:pPr>
              <w:pStyle w:val="Compact"/>
              <w:jc w:val="left"/>
            </w:pPr>
            <w:r>
              <w:t xml:space="preserve">5</w:t>
            </w:r>
          </w:p>
        </w:tc>
        <w:tc>
          <w:p>
            <w:pPr>
              <w:pStyle w:val="Compact"/>
              <w:jc w:val="left"/>
            </w:pPr>
            <w:r>
              <w:t xml:space="preserve">30</w:t>
            </w:r>
          </w:p>
        </w:tc>
        <w:tc>
          <w:p>
            <w:pPr>
              <w:pStyle w:val="Compact"/>
              <w:jc w:val="left"/>
            </w:pPr>
            <w:r>
              <w:t xml:space="preserve">$6,000</w:t>
            </w:r>
          </w:p>
        </w:tc>
        <w:tc>
          <w:p>
            <w:pPr>
              <w:pStyle w:val="Compact"/>
              <w:jc w:val="left"/>
            </w:pPr>
            <w:r>
              <w:t xml:space="preserve">$883.95</w:t>
            </w:r>
          </w:p>
        </w:tc>
        <w:tc>
          <w:p>
            <w:pPr>
              <w:pStyle w:val="Compact"/>
              <w:jc w:val="left"/>
            </w:pPr>
            <w:r>
              <w:t xml:space="preserve">$5,116.05</w:t>
            </w:r>
          </w:p>
        </w:tc>
        <w:tc>
          <w:p>
            <w:pPr>
              <w:pStyle w:val="Compact"/>
              <w:jc w:val="left"/>
            </w:pPr>
            <w:r>
              <w:t xml:space="preserve">$2,558.03</w:t>
            </w:r>
          </w:p>
        </w:tc>
        <w:tc>
          <w:p>
            <w:pPr>
              <w:pStyle w:val="Compact"/>
              <w:jc w:val="left"/>
            </w:pPr>
            <w:r>
              <w:t xml:space="preserve">$2,558.03</w:t>
            </w:r>
          </w:p>
        </w:tc>
      </w:tr>
      <w:tr>
        <w:tc>
          <w:p>
            <w:pPr>
              <w:pStyle w:val="Compact"/>
              <w:jc w:val="left"/>
            </w:pPr>
            <w:r>
              <w:t xml:space="preserve">10</w:t>
            </w:r>
          </w:p>
        </w:tc>
        <w:tc>
          <w:p>
            <w:pPr>
              <w:pStyle w:val="Compact"/>
              <w:jc w:val="left"/>
            </w:pPr>
            <w:r>
              <w:t xml:space="preserve">5</w:t>
            </w:r>
          </w:p>
        </w:tc>
        <w:tc>
          <w:p>
            <w:pPr>
              <w:pStyle w:val="Compact"/>
              <w:jc w:val="left"/>
            </w:pPr>
            <w:r>
              <w:t xml:space="preserve">35</w:t>
            </w:r>
          </w:p>
        </w:tc>
        <w:tc>
          <w:p>
            <w:pPr>
              <w:pStyle w:val="Compact"/>
              <w:jc w:val="left"/>
            </w:pPr>
            <w:r>
              <w:t xml:space="preserve">$7,000</w:t>
            </w:r>
          </w:p>
        </w:tc>
        <w:tc>
          <w:p>
            <w:pPr>
              <w:pStyle w:val="Compact"/>
              <w:jc w:val="left"/>
            </w:pPr>
            <w:r>
              <w:t xml:space="preserve">$883.95</w:t>
            </w:r>
          </w:p>
        </w:tc>
        <w:tc>
          <w:p>
            <w:pPr>
              <w:pStyle w:val="Compact"/>
              <w:jc w:val="left"/>
            </w:pPr>
            <w:r>
              <w:t xml:space="preserve">$6,116.05</w:t>
            </w:r>
          </w:p>
        </w:tc>
        <w:tc>
          <w:p>
            <w:pPr>
              <w:pStyle w:val="Compact"/>
              <w:jc w:val="left"/>
            </w:pPr>
            <w:r>
              <w:t xml:space="preserve">$3,058.03</w:t>
            </w:r>
          </w:p>
        </w:tc>
        <w:tc>
          <w:p>
            <w:pPr>
              <w:pStyle w:val="Compact"/>
              <w:jc w:val="left"/>
            </w:pPr>
            <w:r>
              <w:t xml:space="preserve">$3,058.03</w:t>
            </w:r>
          </w:p>
        </w:tc>
      </w:tr>
      <w:tr>
        <w:tc>
          <w:p>
            <w:pPr>
              <w:pStyle w:val="Compact"/>
              <w:jc w:val="left"/>
            </w:pPr>
            <w:r>
              <w:t xml:space="preserve">11</w:t>
            </w:r>
          </w:p>
        </w:tc>
        <w:tc>
          <w:p>
            <w:pPr>
              <w:pStyle w:val="Compact"/>
              <w:jc w:val="left"/>
            </w:pPr>
            <w:r>
              <w:t xml:space="preserve">5</w:t>
            </w:r>
          </w:p>
        </w:tc>
        <w:tc>
          <w:p>
            <w:pPr>
              <w:pStyle w:val="Compact"/>
              <w:jc w:val="left"/>
            </w:pPr>
            <w:r>
              <w:t xml:space="preserve">40</w:t>
            </w:r>
          </w:p>
        </w:tc>
        <w:tc>
          <w:p>
            <w:pPr>
              <w:pStyle w:val="Compact"/>
              <w:jc w:val="left"/>
            </w:pPr>
            <w:r>
              <w:t xml:space="preserve">$8,000</w:t>
            </w:r>
          </w:p>
        </w:tc>
        <w:tc>
          <w:p>
            <w:pPr>
              <w:pStyle w:val="Compact"/>
              <w:jc w:val="left"/>
            </w:pPr>
            <w:r>
              <w:t xml:space="preserve">$883.95</w:t>
            </w:r>
          </w:p>
        </w:tc>
        <w:tc>
          <w:p>
            <w:pPr>
              <w:pStyle w:val="Compact"/>
              <w:jc w:val="left"/>
            </w:pPr>
            <w:r>
              <w:t xml:space="preserve">$7,116.05</w:t>
            </w:r>
          </w:p>
        </w:tc>
        <w:tc>
          <w:p>
            <w:pPr>
              <w:pStyle w:val="Compact"/>
              <w:jc w:val="left"/>
            </w:pPr>
            <w:r>
              <w:t xml:space="preserve">$3,558.03</w:t>
            </w:r>
          </w:p>
        </w:tc>
        <w:tc>
          <w:p>
            <w:pPr>
              <w:pStyle w:val="Compact"/>
              <w:jc w:val="left"/>
            </w:pPr>
            <w:r>
              <w:t xml:space="preserve">$3,558.03</w:t>
            </w:r>
          </w:p>
        </w:tc>
      </w:tr>
      <w:tr>
        <w:tc>
          <w:p>
            <w:pPr>
              <w:pStyle w:val="Compact"/>
              <w:jc w:val="left"/>
            </w:pPr>
            <w:r>
              <w:t xml:space="preserve">12</w:t>
            </w:r>
          </w:p>
        </w:tc>
        <w:tc>
          <w:p>
            <w:pPr>
              <w:pStyle w:val="Compact"/>
              <w:jc w:val="left"/>
            </w:pPr>
            <w:r>
              <w:t xml:space="preserve">5</w:t>
            </w:r>
          </w:p>
        </w:tc>
        <w:tc>
          <w:p>
            <w:pPr>
              <w:pStyle w:val="Compact"/>
              <w:jc w:val="left"/>
            </w:pPr>
            <w:r>
              <w:t xml:space="preserve">45</w:t>
            </w:r>
          </w:p>
        </w:tc>
        <w:tc>
          <w:p>
            <w:pPr>
              <w:pStyle w:val="Compact"/>
              <w:jc w:val="left"/>
            </w:pPr>
            <w:r>
              <w:t xml:space="preserve">$9,000</w:t>
            </w:r>
          </w:p>
        </w:tc>
        <w:tc>
          <w:p>
            <w:pPr>
              <w:pStyle w:val="Compact"/>
              <w:jc w:val="left"/>
            </w:pPr>
            <w:r>
              <w:t xml:space="preserve">$883.95</w:t>
            </w:r>
          </w:p>
        </w:tc>
        <w:tc>
          <w:p>
            <w:pPr>
              <w:pStyle w:val="Compact"/>
              <w:jc w:val="left"/>
            </w:pPr>
            <w:r>
              <w:t xml:space="preserve">$8,116.05</w:t>
            </w:r>
          </w:p>
        </w:tc>
        <w:tc>
          <w:p>
            <w:pPr>
              <w:pStyle w:val="Compact"/>
              <w:jc w:val="left"/>
            </w:pPr>
            <w:r>
              <w:t xml:space="preserve">$4,058.03</w:t>
            </w:r>
          </w:p>
        </w:tc>
        <w:tc>
          <w:p>
            <w:pPr>
              <w:pStyle w:val="Compact"/>
              <w:jc w:val="left"/>
            </w:pPr>
            <w:r>
              <w:t xml:space="preserve">$4,058.03</w:t>
            </w:r>
          </w:p>
        </w:tc>
      </w:tr>
      <w:tr>
        <w:tc>
          <w:p>
            <w:pPr>
              <w:pStyle w:val="Compact"/>
              <w:jc w:val="left"/>
            </w:pPr>
            <w:r>
              <w:rPr>
                <w:b/>
              </w:rPr>
              <w:t xml:space="preserve">Year 1 Total</w:t>
            </w:r>
          </w:p>
        </w:tc>
        <w:tc>
          <w:p>
            <w:pPr>
              <w:pStyle w:val="Compact"/>
              <w:jc w:val="left"/>
            </w:pPr>
            <w:r>
              <w:rPr>
                <w:b/>
              </w:rPr>
              <w:t xml:space="preserve">45</w:t>
            </w:r>
          </w:p>
        </w:tc>
        <w:tc>
          <w:p>
            <w:pPr>
              <w:pStyle w:val="Compact"/>
              <w:jc w:val="left"/>
            </w:pPr>
            <w:r>
              <w:t xml:space="preserve">-</w:t>
            </w:r>
          </w:p>
        </w:tc>
        <w:tc>
          <w:p>
            <w:pPr>
              <w:pStyle w:val="Compact"/>
              <w:jc w:val="left"/>
            </w:pPr>
            <w:r>
              <w:rPr>
                <w:b/>
              </w:rPr>
              <w:t xml:space="preserve">$45,000</w:t>
            </w:r>
          </w:p>
        </w:tc>
        <w:tc>
          <w:p>
            <w:pPr>
              <w:pStyle w:val="Compact"/>
              <w:jc w:val="left"/>
            </w:pPr>
            <w:r>
              <w:rPr>
                <w:b/>
              </w:rPr>
              <w:t xml:space="preserve">$10,607.40</w:t>
            </w:r>
          </w:p>
        </w:tc>
        <w:tc>
          <w:p>
            <w:pPr>
              <w:pStyle w:val="Compact"/>
              <w:jc w:val="left"/>
            </w:pPr>
            <w:r>
              <w:rPr>
                <w:b/>
              </w:rPr>
              <w:t xml:space="preserve">$34,392.60</w:t>
            </w:r>
          </w:p>
        </w:tc>
        <w:tc>
          <w:p>
            <w:pPr>
              <w:pStyle w:val="Compact"/>
              <w:jc w:val="left"/>
            </w:pPr>
            <w:r>
              <w:rPr>
                <w:b/>
              </w:rPr>
              <w:t xml:space="preserve">$18,522.25</w:t>
            </w:r>
          </w:p>
        </w:tc>
        <w:tc>
          <w:p>
            <w:pPr>
              <w:pStyle w:val="Compact"/>
              <w:jc w:val="left"/>
            </w:pPr>
            <w:r>
              <w:rPr>
                <w:b/>
              </w:rPr>
              <w:t xml:space="preserve">$18,522.25</w:t>
            </w:r>
          </w:p>
        </w:tc>
      </w:tr>
    </w:tbl>
    <w:p>
      <w:pPr>
        <w:numPr>
          <w:ilvl w:val="0"/>
          <w:numId w:val="1024"/>
        </w:numPr>
        <w:pStyle w:val="Compact"/>
      </w:pPr>
      <w:r>
        <w:rPr>
          <w:b/>
        </w:rPr>
        <w:t xml:space="preserve">Scenario B: Highly Accelerated Acquisition (Average 10 New Clients / Month)</w:t>
      </w:r>
    </w:p>
    <w:tbl>
      <w:tblPr>
        <w:tblStyle w:val="Table"/>
        <w:tblW w:type="pct" w:w="5000.0"/>
        <w:tblLook w:firstRow="1"/>
      </w:tblPr>
      <w:tblGrid>
        <w:gridCol w:w="990"/>
        <w:gridCol w:w="990"/>
        <w:gridCol w:w="990"/>
        <w:gridCol w:w="990"/>
        <w:gridCol w:w="990"/>
        <w:gridCol w:w="990"/>
        <w:gridCol w:w="990"/>
        <w:gridCol w:w="990"/>
      </w:tblGrid>
      <w:tr>
        <w:trPr>
          <w:cnfStyle w:firstRow="1"/>
        </w:trPr>
        <w:tc>
          <w:tcPr>
            <w:tcBorders>
              <w:bottom w:val="single"/>
            </w:tcBorders>
            <w:vAlign w:val="bottom"/>
          </w:tcPr>
          <w:p>
            <w:pPr>
              <w:pStyle w:val="Compact"/>
              <w:jc w:val="left"/>
            </w:pPr>
            <w:r>
              <w:t xml:space="preserve">Month</w:t>
            </w:r>
          </w:p>
        </w:tc>
        <w:tc>
          <w:tcPr>
            <w:tcBorders>
              <w:bottom w:val="single"/>
            </w:tcBorders>
            <w:vAlign w:val="bottom"/>
          </w:tcPr>
          <w:p>
            <w:pPr>
              <w:pStyle w:val="Compact"/>
              <w:jc w:val="left"/>
            </w:pPr>
            <w:r>
              <w:t xml:space="preserve">New Clients</w:t>
            </w:r>
          </w:p>
        </w:tc>
        <w:tc>
          <w:tcPr>
            <w:tcBorders>
              <w:bottom w:val="single"/>
            </w:tcBorders>
            <w:vAlign w:val="bottom"/>
          </w:tcPr>
          <w:p>
            <w:pPr>
              <w:pStyle w:val="Compact"/>
              <w:jc w:val="left"/>
            </w:pPr>
            <w:r>
              <w:t xml:space="preserve">Total Clients</w:t>
            </w:r>
          </w:p>
        </w:tc>
        <w:tc>
          <w:tcPr>
            <w:tcBorders>
              <w:bottom w:val="single"/>
            </w:tcBorders>
            <w:vAlign w:val="bottom"/>
          </w:tcPr>
          <w:p>
            <w:pPr>
              <w:pStyle w:val="Compact"/>
              <w:jc w:val="left"/>
            </w:pPr>
            <w:r>
              <w:t xml:space="preserve">Monthly Revenue</w:t>
            </w:r>
          </w:p>
        </w:tc>
        <w:tc>
          <w:tcPr>
            <w:tcBorders>
              <w:bottom w:val="single"/>
            </w:tcBorders>
            <w:vAlign w:val="bottom"/>
          </w:tcPr>
          <w:p>
            <w:pPr>
              <w:pStyle w:val="Compact"/>
              <w:jc w:val="left"/>
            </w:pPr>
            <w:r>
              <w:t xml:space="preserve">Monthly Costs</w:t>
            </w:r>
          </w:p>
        </w:tc>
        <w:tc>
          <w:tcPr>
            <w:tcBorders>
              <w:bottom w:val="single"/>
            </w:tcBorders>
            <w:vAlign w:val="bottom"/>
          </w:tcPr>
          <w:p>
            <w:pPr>
              <w:pStyle w:val="Compact"/>
              <w:jc w:val="left"/>
            </w:pPr>
            <w:r>
              <w:t xml:space="preserve">Monthly Profit</w:t>
            </w:r>
          </w:p>
        </w:tc>
        <w:tc>
          <w:tcPr>
            <w:tcBorders>
              <w:bottom w:val="single"/>
            </w:tcBorders>
            <w:vAlign w:val="bottom"/>
          </w:tcPr>
          <w:p>
            <w:pPr>
              <w:pStyle w:val="Compact"/>
              <w:jc w:val="left"/>
            </w:pPr>
            <w:r>
              <w:t xml:space="preserve">Reinvestment (50%)</w:t>
            </w:r>
          </w:p>
        </w:tc>
        <w:tc>
          <w:tcPr>
            <w:tcBorders>
              <w:bottom w:val="single"/>
            </w:tcBorders>
            <w:vAlign w:val="bottom"/>
          </w:tcPr>
          <w:p>
            <w:pPr>
              <w:pStyle w:val="Compact"/>
              <w:jc w:val="left"/>
            </w:pPr>
            <w:r>
              <w:t xml:space="preserve">Take-Home (50%)</w:t>
            </w:r>
          </w:p>
        </w:tc>
      </w:tr>
      <w:tr>
        <w:tc>
          <w:p>
            <w:pPr>
              <w:pStyle w:val="Compact"/>
              <w:jc w:val="left"/>
            </w:pPr>
            <w:r>
              <w:t xml:space="preserve">1-3</w:t>
            </w:r>
          </w:p>
        </w:tc>
        <w:tc>
          <w:p>
            <w:pPr>
              <w:pStyle w:val="Compact"/>
              <w:jc w:val="left"/>
            </w:pPr>
            <w:r>
              <w:t xml:space="preserve">0</w:t>
            </w:r>
          </w:p>
        </w:tc>
        <w:tc>
          <w:p>
            <w:pPr>
              <w:pStyle w:val="Compact"/>
              <w:jc w:val="left"/>
            </w:pPr>
            <w:r>
              <w:t xml:space="preserve">0</w:t>
            </w:r>
          </w:p>
        </w:tc>
        <w:tc>
          <w:p>
            <w:pPr>
              <w:pStyle w:val="Compact"/>
              <w:jc w:val="left"/>
            </w:pPr>
            <w:r>
              <w:t xml:space="preserve">$0</w:t>
            </w:r>
          </w:p>
        </w:tc>
        <w:tc>
          <w:p>
            <w:pPr>
              <w:pStyle w:val="Compact"/>
              <w:jc w:val="left"/>
            </w:pPr>
            <w:r>
              <w:t xml:space="preserve">$883.95</w:t>
            </w:r>
          </w:p>
        </w:tc>
        <w:tc>
          <w:p>
            <w:pPr>
              <w:pStyle w:val="Compact"/>
              <w:jc w:val="left"/>
            </w:pPr>
            <w:r>
              <w:t xml:space="preserve">-$883.95</w:t>
            </w:r>
          </w:p>
        </w:tc>
        <w:tc>
          <w:p>
            <w:pPr>
              <w:pStyle w:val="Compact"/>
              <w:jc w:val="left"/>
            </w:pPr>
            <w:r>
              <w:t xml:space="preserve">$0</w:t>
            </w:r>
          </w:p>
        </w:tc>
        <w:tc>
          <w:p>
            <w:pPr>
              <w:pStyle w:val="Compact"/>
              <w:jc w:val="left"/>
            </w:pPr>
            <w:r>
              <w:t xml:space="preserve">-$883.95</w:t>
            </w:r>
          </w:p>
        </w:tc>
      </w:tr>
      <w:tr>
        <w:tc>
          <w:p>
            <w:pPr>
              <w:pStyle w:val="Compact"/>
              <w:jc w:val="left"/>
            </w:pPr>
            <w:r>
              <w:t xml:space="preserve">4</w:t>
            </w:r>
          </w:p>
        </w:tc>
        <w:tc>
          <w:p>
            <w:pPr>
              <w:pStyle w:val="Compact"/>
              <w:jc w:val="left"/>
            </w:pPr>
            <w:r>
              <w:t xml:space="preserve">10</w:t>
            </w:r>
          </w:p>
        </w:tc>
        <w:tc>
          <w:p>
            <w:pPr>
              <w:pStyle w:val="Compact"/>
              <w:jc w:val="left"/>
            </w:pPr>
            <w:r>
              <w:t xml:space="preserve">10</w:t>
            </w:r>
          </w:p>
        </w:tc>
        <w:tc>
          <w:p>
            <w:pPr>
              <w:pStyle w:val="Compact"/>
              <w:jc w:val="left"/>
            </w:pPr>
            <w:r>
              <w:t xml:space="preserve">$2,000</w:t>
            </w:r>
          </w:p>
        </w:tc>
        <w:tc>
          <w:p>
            <w:pPr>
              <w:pStyle w:val="Compact"/>
              <w:jc w:val="left"/>
            </w:pPr>
            <w:r>
              <w:t xml:space="preserve">$883.95</w:t>
            </w:r>
          </w:p>
        </w:tc>
        <w:tc>
          <w:p>
            <w:pPr>
              <w:pStyle w:val="Compact"/>
              <w:jc w:val="left"/>
            </w:pPr>
            <w:r>
              <w:t xml:space="preserve">$1,116.05</w:t>
            </w:r>
          </w:p>
        </w:tc>
        <w:tc>
          <w:p>
            <w:pPr>
              <w:pStyle w:val="Compact"/>
              <w:jc w:val="left"/>
            </w:pPr>
            <w:r>
              <w:t xml:space="preserve">$558.03</w:t>
            </w:r>
          </w:p>
        </w:tc>
        <w:tc>
          <w:p>
            <w:pPr>
              <w:pStyle w:val="Compact"/>
              <w:jc w:val="left"/>
            </w:pPr>
            <w:r>
              <w:t xml:space="preserve">$558.03</w:t>
            </w:r>
          </w:p>
        </w:tc>
      </w:tr>
      <w:tr>
        <w:tc>
          <w:p>
            <w:pPr>
              <w:pStyle w:val="Compact"/>
              <w:jc w:val="left"/>
            </w:pPr>
            <w:r>
              <w:t xml:space="preserve">5</w:t>
            </w:r>
          </w:p>
        </w:tc>
        <w:tc>
          <w:p>
            <w:pPr>
              <w:pStyle w:val="Compact"/>
              <w:jc w:val="left"/>
            </w:pPr>
            <w:r>
              <w:t xml:space="preserve">10</w:t>
            </w:r>
          </w:p>
        </w:tc>
        <w:tc>
          <w:p>
            <w:pPr>
              <w:pStyle w:val="Compact"/>
              <w:jc w:val="left"/>
            </w:pPr>
            <w:r>
              <w:t xml:space="preserve">20</w:t>
            </w:r>
          </w:p>
        </w:tc>
        <w:tc>
          <w:p>
            <w:pPr>
              <w:pStyle w:val="Compact"/>
              <w:jc w:val="left"/>
            </w:pPr>
            <w:r>
              <w:t xml:space="preserve">$4,000</w:t>
            </w:r>
          </w:p>
        </w:tc>
        <w:tc>
          <w:p>
            <w:pPr>
              <w:pStyle w:val="Compact"/>
              <w:jc w:val="left"/>
            </w:pPr>
            <w:r>
              <w:t xml:space="preserve">$883.95</w:t>
            </w:r>
          </w:p>
        </w:tc>
        <w:tc>
          <w:p>
            <w:pPr>
              <w:pStyle w:val="Compact"/>
              <w:jc w:val="left"/>
            </w:pPr>
            <w:r>
              <w:t xml:space="preserve">$3,116.05</w:t>
            </w:r>
          </w:p>
        </w:tc>
        <w:tc>
          <w:p>
            <w:pPr>
              <w:pStyle w:val="Compact"/>
              <w:jc w:val="left"/>
            </w:pPr>
            <w:r>
              <w:t xml:space="preserve">$1,558.03</w:t>
            </w:r>
          </w:p>
        </w:tc>
        <w:tc>
          <w:p>
            <w:pPr>
              <w:pStyle w:val="Compact"/>
              <w:jc w:val="left"/>
            </w:pPr>
            <w:r>
              <w:t xml:space="preserve">$1,558.03</w:t>
            </w:r>
          </w:p>
        </w:tc>
      </w:tr>
      <w:tr>
        <w:tc>
          <w:p>
            <w:pPr>
              <w:pStyle w:val="Compact"/>
              <w:jc w:val="left"/>
            </w:pPr>
            <w:r>
              <w:t xml:space="preserve">6</w:t>
            </w:r>
          </w:p>
        </w:tc>
        <w:tc>
          <w:p>
            <w:pPr>
              <w:pStyle w:val="Compact"/>
              <w:jc w:val="left"/>
            </w:pPr>
            <w:r>
              <w:t xml:space="preserve">10</w:t>
            </w:r>
          </w:p>
        </w:tc>
        <w:tc>
          <w:p>
            <w:pPr>
              <w:pStyle w:val="Compact"/>
              <w:jc w:val="left"/>
            </w:pPr>
            <w:r>
              <w:t xml:space="preserve">30</w:t>
            </w:r>
          </w:p>
        </w:tc>
        <w:tc>
          <w:p>
            <w:pPr>
              <w:pStyle w:val="Compact"/>
              <w:jc w:val="left"/>
            </w:pPr>
            <w:r>
              <w:t xml:space="preserve">$6,000</w:t>
            </w:r>
          </w:p>
        </w:tc>
        <w:tc>
          <w:p>
            <w:pPr>
              <w:pStyle w:val="Compact"/>
              <w:jc w:val="left"/>
            </w:pPr>
            <w:r>
              <w:t xml:space="preserve">$883.95</w:t>
            </w:r>
          </w:p>
        </w:tc>
        <w:tc>
          <w:p>
            <w:pPr>
              <w:pStyle w:val="Compact"/>
              <w:jc w:val="left"/>
            </w:pPr>
            <w:r>
              <w:t xml:space="preserve">$5,116.05</w:t>
            </w:r>
          </w:p>
        </w:tc>
        <w:tc>
          <w:p>
            <w:pPr>
              <w:pStyle w:val="Compact"/>
              <w:jc w:val="left"/>
            </w:pPr>
            <w:r>
              <w:t xml:space="preserve">$2,558.03</w:t>
            </w:r>
          </w:p>
        </w:tc>
        <w:tc>
          <w:p>
            <w:pPr>
              <w:pStyle w:val="Compact"/>
              <w:jc w:val="left"/>
            </w:pPr>
            <w:r>
              <w:t xml:space="preserve">$2,558.03</w:t>
            </w:r>
          </w:p>
        </w:tc>
      </w:tr>
      <w:tr>
        <w:tc>
          <w:p>
            <w:pPr>
              <w:pStyle w:val="Compact"/>
              <w:jc w:val="left"/>
            </w:pPr>
            <w:r>
              <w:t xml:space="preserve">7</w:t>
            </w:r>
          </w:p>
        </w:tc>
        <w:tc>
          <w:p>
            <w:pPr>
              <w:pStyle w:val="Compact"/>
              <w:jc w:val="left"/>
            </w:pPr>
            <w:r>
              <w:t xml:space="preserve">10</w:t>
            </w:r>
          </w:p>
        </w:tc>
        <w:tc>
          <w:p>
            <w:pPr>
              <w:pStyle w:val="Compact"/>
              <w:jc w:val="left"/>
            </w:pPr>
            <w:r>
              <w:t xml:space="preserve">40</w:t>
            </w:r>
          </w:p>
        </w:tc>
        <w:tc>
          <w:p>
            <w:pPr>
              <w:pStyle w:val="Compact"/>
              <w:jc w:val="left"/>
            </w:pPr>
            <w:r>
              <w:t xml:space="preserve">$8,000</w:t>
            </w:r>
          </w:p>
        </w:tc>
        <w:tc>
          <w:p>
            <w:pPr>
              <w:pStyle w:val="Compact"/>
              <w:jc w:val="left"/>
            </w:pPr>
            <w:r>
              <w:t xml:space="preserve">$883.95</w:t>
            </w:r>
          </w:p>
        </w:tc>
        <w:tc>
          <w:p>
            <w:pPr>
              <w:pStyle w:val="Compact"/>
              <w:jc w:val="left"/>
            </w:pPr>
            <w:r>
              <w:t xml:space="preserve">$7,116.05</w:t>
            </w:r>
          </w:p>
        </w:tc>
        <w:tc>
          <w:p>
            <w:pPr>
              <w:pStyle w:val="Compact"/>
              <w:jc w:val="left"/>
            </w:pPr>
            <w:r>
              <w:t xml:space="preserve">$3,558.03</w:t>
            </w:r>
          </w:p>
        </w:tc>
        <w:tc>
          <w:p>
            <w:pPr>
              <w:pStyle w:val="Compact"/>
              <w:jc w:val="left"/>
            </w:pPr>
            <w:r>
              <w:t xml:space="preserve">$3,558.03</w:t>
            </w:r>
          </w:p>
        </w:tc>
      </w:tr>
      <w:tr>
        <w:tc>
          <w:p>
            <w:pPr>
              <w:pStyle w:val="Compact"/>
              <w:jc w:val="left"/>
            </w:pPr>
            <w:r>
              <w:t xml:space="preserve">8</w:t>
            </w:r>
          </w:p>
        </w:tc>
        <w:tc>
          <w:p>
            <w:pPr>
              <w:pStyle w:val="Compact"/>
              <w:jc w:val="left"/>
            </w:pPr>
            <w:r>
              <w:t xml:space="preserve">10</w:t>
            </w:r>
          </w:p>
        </w:tc>
        <w:tc>
          <w:p>
            <w:pPr>
              <w:pStyle w:val="Compact"/>
              <w:jc w:val="left"/>
            </w:pPr>
            <w:r>
              <w:t xml:space="preserve">50</w:t>
            </w:r>
          </w:p>
        </w:tc>
        <w:tc>
          <w:p>
            <w:pPr>
              <w:pStyle w:val="Compact"/>
              <w:jc w:val="left"/>
            </w:pPr>
            <w:r>
              <w:t xml:space="preserve">$10,000</w:t>
            </w:r>
          </w:p>
        </w:tc>
        <w:tc>
          <w:p>
            <w:pPr>
              <w:pStyle w:val="Compact"/>
              <w:jc w:val="left"/>
            </w:pPr>
            <w:r>
              <w:t xml:space="preserve">$883.95</w:t>
            </w:r>
          </w:p>
        </w:tc>
        <w:tc>
          <w:p>
            <w:pPr>
              <w:pStyle w:val="Compact"/>
              <w:jc w:val="left"/>
            </w:pPr>
            <w:r>
              <w:t xml:space="preserve">$9,116.05</w:t>
            </w:r>
          </w:p>
        </w:tc>
        <w:tc>
          <w:p>
            <w:pPr>
              <w:pStyle w:val="Compact"/>
              <w:jc w:val="left"/>
            </w:pPr>
            <w:r>
              <w:t xml:space="preserve">$4,558.03</w:t>
            </w:r>
          </w:p>
        </w:tc>
        <w:tc>
          <w:p>
            <w:pPr>
              <w:pStyle w:val="Compact"/>
              <w:jc w:val="left"/>
            </w:pPr>
            <w:r>
              <w:t xml:space="preserve">$4,558.03</w:t>
            </w:r>
          </w:p>
        </w:tc>
      </w:tr>
      <w:tr>
        <w:tc>
          <w:p>
            <w:pPr>
              <w:pStyle w:val="Compact"/>
              <w:jc w:val="left"/>
            </w:pPr>
            <w:r>
              <w:t xml:space="preserve">9</w:t>
            </w:r>
          </w:p>
        </w:tc>
        <w:tc>
          <w:p>
            <w:pPr>
              <w:pStyle w:val="Compact"/>
              <w:jc w:val="left"/>
            </w:pPr>
            <w:r>
              <w:t xml:space="preserve">10</w:t>
            </w:r>
          </w:p>
        </w:tc>
        <w:tc>
          <w:p>
            <w:pPr>
              <w:pStyle w:val="Compact"/>
              <w:jc w:val="left"/>
            </w:pPr>
            <w:r>
              <w:t xml:space="preserve">60</w:t>
            </w:r>
          </w:p>
        </w:tc>
        <w:tc>
          <w:p>
            <w:pPr>
              <w:pStyle w:val="Compact"/>
              <w:jc w:val="left"/>
            </w:pPr>
            <w:r>
              <w:t xml:space="preserve">$12,000</w:t>
            </w:r>
          </w:p>
        </w:tc>
        <w:tc>
          <w:p>
            <w:pPr>
              <w:pStyle w:val="Compact"/>
              <w:jc w:val="left"/>
            </w:pPr>
            <w:r>
              <w:t xml:space="preserve">$883.95</w:t>
            </w:r>
          </w:p>
        </w:tc>
        <w:tc>
          <w:p>
            <w:pPr>
              <w:pStyle w:val="Compact"/>
              <w:jc w:val="left"/>
            </w:pPr>
            <w:r>
              <w:t xml:space="preserve">$11,116.05</w:t>
            </w:r>
          </w:p>
        </w:tc>
        <w:tc>
          <w:p>
            <w:pPr>
              <w:pStyle w:val="Compact"/>
              <w:jc w:val="left"/>
            </w:pPr>
            <w:r>
              <w:t xml:space="preserve">$5,558.03</w:t>
            </w:r>
          </w:p>
        </w:tc>
        <w:tc>
          <w:p>
            <w:pPr>
              <w:pStyle w:val="Compact"/>
              <w:jc w:val="left"/>
            </w:pPr>
            <w:r>
              <w:t xml:space="preserve">$5,558.03</w:t>
            </w:r>
          </w:p>
        </w:tc>
      </w:tr>
      <w:tr>
        <w:tc>
          <w:p>
            <w:pPr>
              <w:pStyle w:val="Compact"/>
              <w:jc w:val="left"/>
            </w:pPr>
            <w:r>
              <w:t xml:space="preserve">10</w:t>
            </w:r>
          </w:p>
        </w:tc>
        <w:tc>
          <w:p>
            <w:pPr>
              <w:pStyle w:val="Compact"/>
              <w:jc w:val="left"/>
            </w:pPr>
            <w:r>
              <w:t xml:space="preserve">10</w:t>
            </w:r>
          </w:p>
        </w:tc>
        <w:tc>
          <w:p>
            <w:pPr>
              <w:pStyle w:val="Compact"/>
              <w:jc w:val="left"/>
            </w:pPr>
            <w:r>
              <w:t xml:space="preserve">70</w:t>
            </w:r>
          </w:p>
        </w:tc>
        <w:tc>
          <w:p>
            <w:pPr>
              <w:pStyle w:val="Compact"/>
              <w:jc w:val="left"/>
            </w:pPr>
            <w:r>
              <w:t xml:space="preserve">$14,000</w:t>
            </w:r>
          </w:p>
        </w:tc>
        <w:tc>
          <w:p>
            <w:pPr>
              <w:pStyle w:val="Compact"/>
              <w:jc w:val="left"/>
            </w:pPr>
            <w:r>
              <w:t xml:space="preserve">$883.95</w:t>
            </w:r>
          </w:p>
        </w:tc>
        <w:tc>
          <w:p>
            <w:pPr>
              <w:pStyle w:val="Compact"/>
              <w:jc w:val="left"/>
            </w:pPr>
            <w:r>
              <w:t xml:space="preserve">$13,116.05</w:t>
            </w:r>
          </w:p>
        </w:tc>
        <w:tc>
          <w:p>
            <w:pPr>
              <w:pStyle w:val="Compact"/>
              <w:jc w:val="left"/>
            </w:pPr>
            <w:r>
              <w:t xml:space="preserve">$6,558.03</w:t>
            </w:r>
          </w:p>
        </w:tc>
        <w:tc>
          <w:p>
            <w:pPr>
              <w:pStyle w:val="Compact"/>
              <w:jc w:val="left"/>
            </w:pPr>
            <w:r>
              <w:t xml:space="preserve">$6,558.03</w:t>
            </w:r>
          </w:p>
        </w:tc>
      </w:tr>
      <w:tr>
        <w:tc>
          <w:p>
            <w:pPr>
              <w:pStyle w:val="Compact"/>
              <w:jc w:val="left"/>
            </w:pPr>
            <w:r>
              <w:t xml:space="preserve">11</w:t>
            </w:r>
          </w:p>
        </w:tc>
        <w:tc>
          <w:p>
            <w:pPr>
              <w:pStyle w:val="Compact"/>
              <w:jc w:val="left"/>
            </w:pPr>
            <w:r>
              <w:t xml:space="preserve">10</w:t>
            </w:r>
          </w:p>
        </w:tc>
        <w:tc>
          <w:p>
            <w:pPr>
              <w:pStyle w:val="Compact"/>
              <w:jc w:val="left"/>
            </w:pPr>
            <w:r>
              <w:t xml:space="preserve">80</w:t>
            </w:r>
          </w:p>
        </w:tc>
        <w:tc>
          <w:p>
            <w:pPr>
              <w:pStyle w:val="Compact"/>
              <w:jc w:val="left"/>
            </w:pPr>
            <w:r>
              <w:t xml:space="preserve">$16,000</w:t>
            </w:r>
          </w:p>
        </w:tc>
        <w:tc>
          <w:p>
            <w:pPr>
              <w:pStyle w:val="Compact"/>
              <w:jc w:val="left"/>
            </w:pPr>
            <w:r>
              <w:t xml:space="preserve">$883.95</w:t>
            </w:r>
          </w:p>
        </w:tc>
        <w:tc>
          <w:p>
            <w:pPr>
              <w:pStyle w:val="Compact"/>
              <w:jc w:val="left"/>
            </w:pPr>
            <w:r>
              <w:t xml:space="preserve">$15,116.05</w:t>
            </w:r>
          </w:p>
        </w:tc>
        <w:tc>
          <w:p>
            <w:pPr>
              <w:pStyle w:val="Compact"/>
              <w:jc w:val="left"/>
            </w:pPr>
            <w:r>
              <w:t xml:space="preserve">$7,558.03</w:t>
            </w:r>
          </w:p>
        </w:tc>
        <w:tc>
          <w:p>
            <w:pPr>
              <w:pStyle w:val="Compact"/>
              <w:jc w:val="left"/>
            </w:pPr>
            <w:r>
              <w:t xml:space="preserve">$7,558.03</w:t>
            </w:r>
          </w:p>
        </w:tc>
      </w:tr>
      <w:tr>
        <w:tc>
          <w:p>
            <w:pPr>
              <w:pStyle w:val="Compact"/>
              <w:jc w:val="left"/>
            </w:pPr>
            <w:r>
              <w:t xml:space="preserve">12</w:t>
            </w:r>
          </w:p>
        </w:tc>
        <w:tc>
          <w:p>
            <w:pPr>
              <w:pStyle w:val="Compact"/>
              <w:jc w:val="left"/>
            </w:pPr>
            <w:r>
              <w:t xml:space="preserve">10</w:t>
            </w:r>
          </w:p>
        </w:tc>
        <w:tc>
          <w:p>
            <w:pPr>
              <w:pStyle w:val="Compact"/>
              <w:jc w:val="left"/>
            </w:pPr>
            <w:r>
              <w:t xml:space="preserve">90</w:t>
            </w:r>
          </w:p>
        </w:tc>
        <w:tc>
          <w:p>
            <w:pPr>
              <w:pStyle w:val="Compact"/>
              <w:jc w:val="left"/>
            </w:pPr>
            <w:r>
              <w:t xml:space="preserve">$18,000</w:t>
            </w:r>
          </w:p>
        </w:tc>
        <w:tc>
          <w:p>
            <w:pPr>
              <w:pStyle w:val="Compact"/>
              <w:jc w:val="left"/>
            </w:pPr>
            <w:r>
              <w:t xml:space="preserve">$883.95</w:t>
            </w:r>
          </w:p>
        </w:tc>
        <w:tc>
          <w:p>
            <w:pPr>
              <w:pStyle w:val="Compact"/>
              <w:jc w:val="left"/>
            </w:pPr>
            <w:r>
              <w:t xml:space="preserve">$17,116.05</w:t>
            </w:r>
          </w:p>
        </w:tc>
        <w:tc>
          <w:p>
            <w:pPr>
              <w:pStyle w:val="Compact"/>
              <w:jc w:val="left"/>
            </w:pPr>
            <w:r>
              <w:t xml:space="preserve">$8,558.03</w:t>
            </w:r>
          </w:p>
        </w:tc>
        <w:tc>
          <w:p>
            <w:pPr>
              <w:pStyle w:val="Compact"/>
              <w:jc w:val="left"/>
            </w:pPr>
            <w:r>
              <w:t xml:space="preserve">$8,558.03</w:t>
            </w:r>
          </w:p>
        </w:tc>
      </w:tr>
      <w:tr>
        <w:tc>
          <w:p>
            <w:pPr>
              <w:pStyle w:val="Compact"/>
              <w:jc w:val="left"/>
            </w:pPr>
            <w:r>
              <w:rPr>
                <w:b/>
              </w:rPr>
              <w:t xml:space="preserve">Year 1 Total</w:t>
            </w:r>
          </w:p>
        </w:tc>
        <w:tc>
          <w:p>
            <w:pPr>
              <w:pStyle w:val="Compact"/>
              <w:jc w:val="left"/>
            </w:pPr>
            <w:r>
              <w:rPr>
                <w:b/>
              </w:rPr>
              <w:t xml:space="preserve">90</w:t>
            </w:r>
          </w:p>
        </w:tc>
        <w:tc>
          <w:p>
            <w:pPr>
              <w:pStyle w:val="Compact"/>
              <w:jc w:val="left"/>
            </w:pPr>
            <w:r>
              <w:t xml:space="preserve">-</w:t>
            </w:r>
          </w:p>
        </w:tc>
        <w:tc>
          <w:p>
            <w:pPr>
              <w:pStyle w:val="Compact"/>
              <w:jc w:val="left"/>
            </w:pPr>
            <w:r>
              <w:rPr>
                <w:b/>
              </w:rPr>
              <w:t xml:space="preserve">$90,000</w:t>
            </w:r>
          </w:p>
        </w:tc>
        <w:tc>
          <w:p>
            <w:pPr>
              <w:pStyle w:val="Compact"/>
              <w:jc w:val="left"/>
            </w:pPr>
            <w:r>
              <w:rPr>
                <w:b/>
              </w:rPr>
              <w:t xml:space="preserve">$10,607.40</w:t>
            </w:r>
          </w:p>
        </w:tc>
        <w:tc>
          <w:p>
            <w:pPr>
              <w:pStyle w:val="Compact"/>
              <w:jc w:val="left"/>
            </w:pPr>
            <w:r>
              <w:rPr>
                <w:b/>
              </w:rPr>
              <w:t xml:space="preserve">$79,392.60</w:t>
            </w:r>
          </w:p>
        </w:tc>
        <w:tc>
          <w:p>
            <w:pPr>
              <w:pStyle w:val="Compact"/>
              <w:jc w:val="left"/>
            </w:pPr>
            <w:r>
              <w:rPr>
                <w:b/>
              </w:rPr>
              <w:t xml:space="preserve">$41,022.25</w:t>
            </w:r>
          </w:p>
        </w:tc>
        <w:tc>
          <w:p>
            <w:pPr>
              <w:pStyle w:val="Compact"/>
              <w:jc w:val="left"/>
            </w:pPr>
            <w:r>
              <w:rPr>
                <w:b/>
              </w:rPr>
              <w:t xml:space="preserve">$41,022.25</w:t>
            </w:r>
          </w:p>
        </w:tc>
      </w:tr>
    </w:tbl>
    <w:p>
      <w:pPr>
        <w:pStyle w:val="BodyText"/>
      </w:pPr>
      <w:r>
        <w:rPr>
          <w:b/>
        </w:rPr>
        <w:t xml:space="preserve">Analysis:</w:t>
      </w:r>
      <w:r>
        <w:t xml:space="preserve"> </w:t>
      </w:r>
      <w:r>
        <w:t xml:space="preserve">These revised projections demonstrate the significant impact of achieving higher acquisition rates in the high-value niche, even with increased monthly costs. The</w:t>
      </w:r>
      <w:r>
        <w:t xml:space="preserve"> </w:t>
      </w:r>
      <w:r>
        <w:t xml:space="preserve">‘</w:t>
      </w:r>
      <w:r>
        <w:t xml:space="preserve">Accelerated</w:t>
      </w:r>
      <w:r>
        <w:t xml:space="preserve">’</w:t>
      </w:r>
      <w:r>
        <w:t xml:space="preserve"> </w:t>
      </w:r>
      <w:r>
        <w:t xml:space="preserve">scenario (5 clients/month) yields over $34k profit in Year 1, while the</w:t>
      </w:r>
      <w:r>
        <w:t xml:space="preserve"> </w:t>
      </w:r>
      <w:r>
        <w:t xml:space="preserve">‘</w:t>
      </w:r>
      <w:r>
        <w:t xml:space="preserve">Highly Accelerated</w:t>
      </w:r>
      <w:r>
        <w:t xml:space="preserve">’</w:t>
      </w:r>
      <w:r>
        <w:t xml:space="preserve"> </w:t>
      </w:r>
      <w:r>
        <w:t xml:space="preserve">scenario (10 clients/month) approaches $80k profit. Both generate substantial funds for reinvestment, fueling the path towards the Year 2 vision.</w:t>
      </w:r>
    </w:p>
    <w:p>
      <w:pPr>
        <w:pStyle w:val="BodyText"/>
      </w:pPr>
      <w:r>
        <w:rPr>
          <w:b/>
        </w:rPr>
        <w:t xml:space="preserve">5. MVP Implementation Steps &amp; Required User Inputs:</w:t>
      </w:r>
    </w:p>
    <w:p>
      <w:pPr>
        <w:pStyle w:val="BodyText"/>
      </w:pPr>
      <w:r>
        <w:t xml:space="preserve">This section outlines the phased implementation process and clarifies the actions required from both Manus (Agent) and the User (Orchestrator).</w:t>
      </w:r>
    </w:p>
    <w:p>
      <w:pPr>
        <w:numPr>
          <w:ilvl w:val="0"/>
          <w:numId w:val="1025"/>
        </w:numPr>
        <w:pStyle w:val="Compact"/>
      </w:pPr>
      <w:r>
        <w:rPr>
          <w:b/>
        </w:rPr>
        <w:t xml:space="preserve">Phase 1: Setup &amp; Configuration (Weeks 1-2) - Primarily User Actions</w:t>
      </w:r>
    </w:p>
    <w:p>
      <w:pPr>
        <w:numPr>
          <w:ilvl w:val="1"/>
          <w:numId w:val="1026"/>
        </w:numPr>
        <w:pStyle w:val="Compact"/>
      </w:pPr>
      <w:r>
        <w:rPr>
          <w:b/>
        </w:rPr>
        <w:t xml:space="preserve">User Action:</w:t>
      </w:r>
      <w:r>
        <w:t xml:space="preserve"> </w:t>
      </w:r>
      <w:r>
        <w:t xml:space="preserve">Select and subscribe to the chosen tools:</w:t>
      </w:r>
    </w:p>
    <w:p>
      <w:pPr>
        <w:numPr>
          <w:ilvl w:val="2"/>
          <w:numId w:val="1027"/>
        </w:numPr>
        <w:pStyle w:val="Compact"/>
      </w:pPr>
      <w:r>
        <w:t xml:space="preserve">SEO Tool (e.g., SEMrush Business Plan or equivalent with API access).</w:t>
      </w:r>
    </w:p>
    <w:p>
      <w:pPr>
        <w:numPr>
          <w:ilvl w:val="2"/>
          <w:numId w:val="1027"/>
        </w:numPr>
        <w:pStyle w:val="Compact"/>
      </w:pPr>
      <w:r>
        <w:t xml:space="preserve">AI Language Model API provider (e.g., OpenAI).</w:t>
      </w:r>
    </w:p>
    <w:p>
      <w:pPr>
        <w:numPr>
          <w:ilvl w:val="2"/>
          <w:numId w:val="1027"/>
        </w:numPr>
        <w:pStyle w:val="Compact"/>
      </w:pPr>
      <w:r>
        <w:t xml:space="preserve">CRM with API access (e.g., Zoho One, HubSpot Starter).</w:t>
      </w:r>
    </w:p>
    <w:p>
      <w:pPr>
        <w:numPr>
          <w:ilvl w:val="1"/>
          <w:numId w:val="1026"/>
        </w:numPr>
        <w:pStyle w:val="Compact"/>
      </w:pPr>
      <w:r>
        <w:rPr>
          <w:b/>
        </w:rPr>
        <w:t xml:space="preserve">User Action:</w:t>
      </w:r>
      <w:r>
        <w:t xml:space="preserve"> </w:t>
      </w:r>
      <w:r>
        <w:t xml:space="preserve">Set up the basic WordPress website for</w:t>
      </w:r>
      <w:r>
        <w:t xml:space="preserve"> </w:t>
      </w:r>
      <w:r>
        <w:rPr>
          <w:rStyle w:val="VerbatimChar"/>
        </w:rPr>
        <w:t xml:space="preserve">aitoolfrontier.com</w:t>
      </w:r>
      <w:r>
        <w:t xml:space="preserve"> </w:t>
      </w:r>
      <w:r>
        <w:t xml:space="preserve">(install, basic theme, necessary plugins).</w:t>
      </w:r>
    </w:p>
    <w:p>
      <w:pPr>
        <w:numPr>
          <w:ilvl w:val="1"/>
          <w:numId w:val="1026"/>
        </w:numPr>
        <w:pStyle w:val="Compact"/>
      </w:pPr>
      <w:r>
        <w:rPr>
          <w:b/>
        </w:rPr>
        <w:t xml:space="preserve">User Action:</w:t>
      </w:r>
      <w:r>
        <w:t xml:space="preserve"> </w:t>
      </w:r>
      <w:r>
        <w:t xml:space="preserve">Set up Google Analytics 4 property for the website.</w:t>
      </w:r>
    </w:p>
    <w:p>
      <w:pPr>
        <w:numPr>
          <w:ilvl w:val="1"/>
          <w:numId w:val="1026"/>
        </w:numPr>
        <w:pStyle w:val="Compact"/>
      </w:pPr>
      <w:r>
        <w:rPr>
          <w:b/>
        </w:rPr>
        <w:t xml:space="preserve">User Action:</w:t>
      </w:r>
      <w:r>
        <w:t xml:space="preserve"> </w:t>
      </w:r>
      <w:r>
        <w:t xml:space="preserve">Apply to the affiliate programs for the initial target AI Learning platforms.</w:t>
      </w:r>
    </w:p>
    <w:p>
      <w:pPr>
        <w:numPr>
          <w:ilvl w:val="1"/>
          <w:numId w:val="1026"/>
        </w:numPr>
        <w:pStyle w:val="Compact"/>
      </w:pPr>
      <w:r>
        <w:rPr>
          <w:b/>
        </w:rPr>
        <w:t xml:space="preserve">User Action:</w:t>
      </w:r>
      <w:r>
        <w:t xml:space="preserve"> </w:t>
      </w:r>
      <w:r>
        <w:t xml:space="preserve">Securely provide all necessary API keys, access tokens, and relevant account details (WordPress URL/credentials, GA Property ID, CRM details, Affiliate IDs/links) to Manus.</w:t>
      </w:r>
    </w:p>
    <w:p>
      <w:pPr>
        <w:numPr>
          <w:ilvl w:val="1"/>
          <w:numId w:val="1026"/>
        </w:numPr>
        <w:pStyle w:val="Compact"/>
      </w:pPr>
      <w:r>
        <w:rPr>
          <w:b/>
        </w:rPr>
        <w:t xml:space="preserve">User Action:</w:t>
      </w:r>
      <w:r>
        <w:t xml:space="preserve"> </w:t>
      </w:r>
      <w:r>
        <w:t xml:space="preserve">Confirm the initial list of 1-3 specific AI Learning platforms to target for the MVP content.</w:t>
      </w:r>
    </w:p>
    <w:p>
      <w:pPr>
        <w:numPr>
          <w:ilvl w:val="0"/>
          <w:numId w:val="1025"/>
        </w:numPr>
        <w:pStyle w:val="Compact"/>
      </w:pPr>
      <w:r>
        <w:rPr>
          <w:b/>
        </w:rPr>
        <w:t xml:space="preserve">Phase 2: Core API Integration Development (Weeks 3-7) - Manus Actions</w:t>
      </w:r>
    </w:p>
    <w:p>
      <w:pPr>
        <w:numPr>
          <w:ilvl w:val="1"/>
          <w:numId w:val="1028"/>
        </w:numPr>
        <w:pStyle w:val="Compact"/>
      </w:pPr>
      <w:r>
        <w:rPr>
          <w:b/>
        </w:rPr>
        <w:t xml:space="preserve">Manus Action:</w:t>
      </w:r>
      <w:r>
        <w:t xml:space="preserve"> </w:t>
      </w:r>
      <w:r>
        <w:t xml:space="preserve">Develop, test, and implement the integration code for the SEO Tool API.</w:t>
      </w:r>
    </w:p>
    <w:p>
      <w:pPr>
        <w:numPr>
          <w:ilvl w:val="1"/>
          <w:numId w:val="1028"/>
        </w:numPr>
        <w:pStyle w:val="Compact"/>
      </w:pPr>
      <w:r>
        <w:rPr>
          <w:b/>
        </w:rPr>
        <w:t xml:space="preserve">Manus Action:</w:t>
      </w:r>
      <w:r>
        <w:t xml:space="preserve"> </w:t>
      </w:r>
      <w:r>
        <w:t xml:space="preserve">Develop, test, and implement the integration code for the AI Language Model API.</w:t>
      </w:r>
    </w:p>
    <w:p>
      <w:pPr>
        <w:numPr>
          <w:ilvl w:val="1"/>
          <w:numId w:val="1028"/>
        </w:numPr>
        <w:pStyle w:val="Compact"/>
      </w:pPr>
      <w:r>
        <w:rPr>
          <w:b/>
        </w:rPr>
        <w:t xml:space="preserve">Manus Action:</w:t>
      </w:r>
      <w:r>
        <w:t xml:space="preserve"> </w:t>
      </w:r>
      <w:r>
        <w:t xml:space="preserve">Develop, test, and implement the integration code for the WordPress REST API.</w:t>
      </w:r>
    </w:p>
    <w:p>
      <w:pPr>
        <w:numPr>
          <w:ilvl w:val="1"/>
          <w:numId w:val="1028"/>
        </w:numPr>
        <w:pStyle w:val="Compact"/>
      </w:pPr>
      <w:r>
        <w:rPr>
          <w:b/>
        </w:rPr>
        <w:t xml:space="preserve">Manus Action:</w:t>
      </w:r>
      <w:r>
        <w:t xml:space="preserve"> </w:t>
      </w:r>
      <w:r>
        <w:t xml:space="preserve">Build the core orchestration logic connecting research (SEO API) -&gt; content generation (AI API) -&gt; publishing (WordPress API).</w:t>
      </w:r>
    </w:p>
    <w:p>
      <w:pPr>
        <w:numPr>
          <w:ilvl w:val="0"/>
          <w:numId w:val="1025"/>
        </w:numPr>
        <w:pStyle w:val="Compact"/>
      </w:pPr>
      <w:r>
        <w:rPr>
          <w:b/>
        </w:rPr>
        <w:t xml:space="preserve">Phase 3: CRM &amp; Lead Flow Integration (Weeks 8-9) - Manus Actions</w:t>
      </w:r>
    </w:p>
    <w:p>
      <w:pPr>
        <w:numPr>
          <w:ilvl w:val="1"/>
          <w:numId w:val="1029"/>
        </w:numPr>
        <w:pStyle w:val="Compact"/>
      </w:pPr>
      <w:r>
        <w:rPr>
          <w:b/>
        </w:rPr>
        <w:t xml:space="preserve">Manus Action:</w:t>
      </w:r>
      <w:r>
        <w:t xml:space="preserve"> </w:t>
      </w:r>
      <w:r>
        <w:t xml:space="preserve">Develop, test, and implement the integration code for the chosen CRM API.</w:t>
      </w:r>
    </w:p>
    <w:p>
      <w:pPr>
        <w:numPr>
          <w:ilvl w:val="1"/>
          <w:numId w:val="1029"/>
        </w:numPr>
        <w:pStyle w:val="Compact"/>
      </w:pPr>
      <w:r>
        <w:rPr>
          <w:b/>
        </w:rPr>
        <w:t xml:space="preserve">Manus Action:</w:t>
      </w:r>
      <w:r>
        <w:t xml:space="preserve"> </w:t>
      </w:r>
      <w:r>
        <w:t xml:space="preserve">Implement logic to handle lead data (assuming a standard form plugin on WordPress or a dedicated landing page tool is used for capture) and push it to the CRM.</w:t>
      </w:r>
    </w:p>
    <w:p>
      <w:pPr>
        <w:numPr>
          <w:ilvl w:val="1"/>
          <w:numId w:val="1029"/>
        </w:numPr>
        <w:pStyle w:val="Compact"/>
      </w:pPr>
      <w:r>
        <w:rPr>
          <w:b/>
        </w:rPr>
        <w:t xml:space="preserve">Manus Action:</w:t>
      </w:r>
      <w:r>
        <w:t xml:space="preserve"> </w:t>
      </w:r>
      <w:r>
        <w:t xml:space="preserve">Implement the mechanism to trigger the predefined basic email nurturing sequence within the CRM via its API upon successful lead capture.</w:t>
      </w:r>
    </w:p>
    <w:p>
      <w:pPr>
        <w:numPr>
          <w:ilvl w:val="0"/>
          <w:numId w:val="1025"/>
        </w:numPr>
        <w:pStyle w:val="Compact"/>
      </w:pPr>
      <w:r>
        <w:rPr>
          <w:b/>
        </w:rPr>
        <w:t xml:space="preserve">Phase 4: Affiliate Tracking &amp; Reporting Setup (Week 10) - Manus Actions</w:t>
      </w:r>
    </w:p>
    <w:p>
      <w:pPr>
        <w:numPr>
          <w:ilvl w:val="1"/>
          <w:numId w:val="1030"/>
        </w:numPr>
        <w:pStyle w:val="Compact"/>
      </w:pPr>
      <w:r>
        <w:rPr>
          <w:b/>
        </w:rPr>
        <w:t xml:space="preserve">Manus Action:</w:t>
      </w:r>
      <w:r>
        <w:t xml:space="preserve"> </w:t>
      </w:r>
      <w:r>
        <w:t xml:space="preserve">Implement the logic for dynamically inserting the correct affiliate links into content drafts. (Requires initial configuration/mapping provided by the User in Phase 1).</w:t>
      </w:r>
    </w:p>
    <w:p>
      <w:pPr>
        <w:numPr>
          <w:ilvl w:val="1"/>
          <w:numId w:val="1030"/>
        </w:numPr>
        <w:pStyle w:val="Compact"/>
      </w:pPr>
      <w:r>
        <w:rPr>
          <w:b/>
        </w:rPr>
        <w:t xml:space="preserve">Manus Action:</w:t>
      </w:r>
      <w:r>
        <w:t xml:space="preserve"> </w:t>
      </w:r>
      <w:r>
        <w:t xml:space="preserve">Develop, test, and implement the integration code for the Google Analytics Data API.</w:t>
      </w:r>
    </w:p>
    <w:p>
      <w:pPr>
        <w:numPr>
          <w:ilvl w:val="1"/>
          <w:numId w:val="1030"/>
        </w:numPr>
        <w:pStyle w:val="Compact"/>
      </w:pPr>
      <w:r>
        <w:rPr>
          <w:b/>
        </w:rPr>
        <w:t xml:space="preserve">Manus Action:</w:t>
      </w:r>
      <w:r>
        <w:t xml:space="preserve"> </w:t>
      </w:r>
      <w:r>
        <w:t xml:space="preserve">Develop, test, and implement integration code for Affiliate Platform APIs</w:t>
      </w:r>
      <w:r>
        <w:t xml:space="preserve"> </w:t>
      </w:r>
      <w:r>
        <w:rPr>
          <w:i/>
        </w:rPr>
        <w:t xml:space="preserve">where available and feasible</w:t>
      </w:r>
      <w:r>
        <w:t xml:space="preserve"> </w:t>
      </w:r>
      <w:r>
        <w:t xml:space="preserve">to retrieve click/conversion data.</w:t>
      </w:r>
    </w:p>
    <w:p>
      <w:pPr>
        <w:numPr>
          <w:ilvl w:val="1"/>
          <w:numId w:val="1030"/>
        </w:numPr>
        <w:pStyle w:val="Compact"/>
      </w:pPr>
      <w:r>
        <w:rPr>
          <w:b/>
        </w:rPr>
        <w:t xml:space="preserve">Manus Action:</w:t>
      </w:r>
      <w:r>
        <w:t xml:space="preserve"> </w:t>
      </w:r>
      <w:r>
        <w:t xml:space="preserve">Build the initial logic for aggregating basic performance data (traffic, leads, clicks/conversions where available) and generating summary reports.</w:t>
      </w:r>
    </w:p>
    <w:p>
      <w:pPr>
        <w:numPr>
          <w:ilvl w:val="0"/>
          <w:numId w:val="1025"/>
        </w:numPr>
        <w:pStyle w:val="Compact"/>
      </w:pPr>
      <w:r>
        <w:rPr>
          <w:b/>
        </w:rPr>
        <w:t xml:space="preserve">Phase 5: Testing &amp; Deployment (Weeks 11-12) - Manus &amp; User Actions</w:t>
      </w:r>
    </w:p>
    <w:p>
      <w:pPr>
        <w:numPr>
          <w:ilvl w:val="1"/>
          <w:numId w:val="1031"/>
        </w:numPr>
        <w:pStyle w:val="Compact"/>
      </w:pPr>
      <w:r>
        <w:rPr>
          <w:b/>
        </w:rPr>
        <w:t xml:space="preserve">Manus Action:</w:t>
      </w:r>
      <w:r>
        <w:t xml:space="preserve"> </w:t>
      </w:r>
      <w:r>
        <w:t xml:space="preserve">Conduct internal automated testing (unit, integration) of the complete workflow.</w:t>
      </w:r>
    </w:p>
    <w:p>
      <w:pPr>
        <w:numPr>
          <w:ilvl w:val="1"/>
          <w:numId w:val="1031"/>
        </w:numPr>
        <w:pStyle w:val="Compact"/>
      </w:pPr>
      <w:r>
        <w:rPr>
          <w:b/>
        </w:rPr>
        <w:t xml:space="preserve">Manus Action:</w:t>
      </w:r>
      <w:r>
        <w:t xml:space="preserve"> </w:t>
      </w:r>
      <w:r>
        <w:t xml:space="preserve">Deploy the MVP workflow to a staging/testing state.</w:t>
      </w:r>
    </w:p>
    <w:p>
      <w:pPr>
        <w:numPr>
          <w:ilvl w:val="1"/>
          <w:numId w:val="1031"/>
        </w:numPr>
        <w:pStyle w:val="Compact"/>
      </w:pPr>
      <w:r>
        <w:rPr>
          <w:b/>
        </w:rPr>
        <w:t xml:space="preserve">User Action:</w:t>
      </w:r>
      <w:r>
        <w:t xml:space="preserve"> </w:t>
      </w:r>
      <w:r>
        <w:t xml:space="preserve">Perform User Acceptance Testing (UAT). This involves reviewing sample generated content, verifying the lead capture and nurturing flow, checking website publications, and assessing the accuracy/usefulness of performance reports.</w:t>
      </w:r>
    </w:p>
    <w:p>
      <w:pPr>
        <w:numPr>
          <w:ilvl w:val="1"/>
          <w:numId w:val="1031"/>
        </w:numPr>
        <w:pStyle w:val="Compact"/>
      </w:pPr>
      <w:r>
        <w:rPr>
          <w:b/>
        </w:rPr>
        <w:t xml:space="preserve">User Action:</w:t>
      </w:r>
      <w:r>
        <w:t xml:space="preserve"> </w:t>
      </w:r>
      <w:r>
        <w:t xml:space="preserve">Provide detailed feedback and approval/rejection of the MVP based on UAT.</w:t>
      </w:r>
    </w:p>
    <w:p>
      <w:pPr>
        <w:numPr>
          <w:ilvl w:val="1"/>
          <w:numId w:val="1031"/>
        </w:numPr>
        <w:pStyle w:val="Compact"/>
      </w:pPr>
      <w:r>
        <w:rPr>
          <w:b/>
        </w:rPr>
        <w:t xml:space="preserve">Manus Action:</w:t>
      </w:r>
      <w:r>
        <w:t xml:space="preserve"> </w:t>
      </w:r>
      <w:r>
        <w:t xml:space="preserve">Make necessary adjustments based on UAT feedback.</w:t>
      </w:r>
    </w:p>
    <w:p>
      <w:pPr>
        <w:numPr>
          <w:ilvl w:val="1"/>
          <w:numId w:val="1031"/>
        </w:numPr>
        <w:pStyle w:val="Compact"/>
      </w:pPr>
      <w:r>
        <w:rPr>
          <w:b/>
        </w:rPr>
        <w:t xml:space="preserve">User Action:</w:t>
      </w:r>
      <w:r>
        <w:t xml:space="preserve"> </w:t>
      </w:r>
      <w:r>
        <w:t xml:space="preserve">Final approval for live deployment.</w:t>
      </w:r>
    </w:p>
    <w:p>
      <w:pPr>
        <w:numPr>
          <w:ilvl w:val="1"/>
          <w:numId w:val="1031"/>
        </w:numPr>
        <w:pStyle w:val="Compact"/>
      </w:pPr>
      <w:r>
        <w:rPr>
          <w:b/>
        </w:rPr>
        <w:t xml:space="preserve">Manus Action:</w:t>
      </w:r>
      <w:r>
        <w:t xml:space="preserve"> </w:t>
      </w:r>
      <w:r>
        <w:t xml:space="preserve">Deploy the finalized MVP workflow to production.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2025-05-04T06:22:15Z</dcterms:created>
  <dcterms:modified xsi:type="dcterms:W3CDTF">2025-05-04T06:22:15Z</dcterms:modified>
</cp:coreProperties>
</file>

<file path=docProps/custom.xml><?xml version="1.0" encoding="utf-8"?>
<Properties xmlns="http://schemas.openxmlformats.org/officeDocument/2006/custom-properties" xmlns:vt="http://schemas.openxmlformats.org/officeDocument/2006/docPropsVTypes"/>
</file>