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ac594f0331045e2eff27621bfe85b2c3920b339"/>
      <w:r>
        <w:t xml:space="preserve">Comprehensive Analysis: B2B AI Learning Affiliate Landscape &amp; Strategic Implications for aitoolfrontier.com</w:t>
      </w:r>
      <w:bookmarkEnd w:id="20"/>
    </w:p>
    <w:p>
      <w:pPr>
        <w:pStyle w:val="Heading2"/>
      </w:pPr>
      <w:bookmarkStart w:id="21" w:name="introduction"/>
      <w:r>
        <w:t xml:space="preserve">Introduction</w:t>
      </w:r>
      <w:bookmarkEnd w:id="21"/>
    </w:p>
    <w:p>
      <w:pPr>
        <w:pStyle w:val="FirstParagraph"/>
      </w:pPr>
      <w:r>
        <w:t xml:space="preserve">This document provides a comprehensive analysis of the competitive landscape within the affiliate marketing space for high-ticket Business-to-Business (B2B) Artificial Intelligence (AI) learning platforms. It synthesizes key insights from a review of existing market research and outlines the strategic implications for</w:t>
      </w:r>
      <w:r>
        <w:t xml:space="preserve"> </w:t>
      </w:r>
      <w:r>
        <w:rPr>
          <w:rStyle w:val="VerbatimChar"/>
        </w:rPr>
        <w:t xml:space="preserve">aitoolfrontier.com</w:t>
      </w:r>
      <w:r>
        <w:t xml:space="preserve">. The goal is to leverage these findings to refine</w:t>
      </w:r>
      <w:r>
        <w:t xml:space="preserve"> </w:t>
      </w:r>
      <w:r>
        <w:rPr>
          <w:rStyle w:val="VerbatimChar"/>
        </w:rPr>
        <w:t xml:space="preserve">aitoolfrontier.com</w:t>
      </w:r>
      <w:r>
        <w:t xml:space="preserve">’s strategy, ensuring optimal positioning and maximizing success in this dynamic and growing niche.</w:t>
      </w:r>
    </w:p>
    <w:p>
      <w:pPr>
        <w:pStyle w:val="Heading2"/>
      </w:pPr>
      <w:bookmarkStart w:id="22" w:name="X1e10f7155155d967b35604b442850bac08834ac"/>
      <w:r>
        <w:t xml:space="preserve">Key Insights from Competitive Analysis Report: B2B AI Learning Affiliate Landscape</w:t>
      </w:r>
      <w:bookmarkEnd w:id="22"/>
    </w:p>
    <w:p>
      <w:pPr>
        <w:pStyle w:val="FirstParagraph"/>
      </w:pPr>
      <w:r>
        <w:rPr>
          <w:b/>
        </w:rPr>
        <w:t xml:space="preserve">1. Market Overview &amp; Trends:</w:t>
      </w:r>
      <w:r>
        <w:t xml:space="preserve"> </w:t>
      </w:r>
      <w:r>
        <w:t xml:space="preserve">* The B2B AI learning platform market is growing, with sophisticated solutions targeting enterprises for training and development.</w:t>
      </w:r>
      <w:r>
        <w:t xml:space="preserve"> </w:t>
      </w:r>
      <w:r>
        <w:t xml:space="preserve">* AI is used for personalized learning, automated administration, content creation/delivery, and improved ROI on human capital.</w:t>
      </w:r>
      <w:r>
        <w:t xml:space="preserve"> </w:t>
      </w:r>
      <w:r>
        <w:t xml:space="preserve">* High-ticket platforms focus on complex enterprise needs, offering advanced features and support.</w:t>
      </w:r>
      <w:r>
        <w:t xml:space="preserve"> </w:t>
      </w:r>
      <w:r>
        <w:t xml:space="preserve">* Affiliate marketing is a key strategy for these platforms to acquire customers cost-effectively.</w:t>
      </w:r>
      <w:r>
        <w:t xml:space="preserve"> </w:t>
      </w:r>
      <w:r>
        <w:t xml:space="preserve">* Emerging trends suggest continued growth and opportunities in this dynamic market.</w:t>
      </w:r>
    </w:p>
    <w:p>
      <w:pPr>
        <w:pStyle w:val="BodyText"/>
      </w:pPr>
      <w:r>
        <w:rPr>
          <w:b/>
        </w:rPr>
        <w:t xml:space="preserve">2. Leading Platforms &amp; Their Focus:</w:t>
      </w:r>
      <w:r>
        <w:t xml:space="preserve"> </w:t>
      </w:r>
      <w:r>
        <w:t xml:space="preserve">*</w:t>
      </w:r>
      <w:r>
        <w:t xml:space="preserve"> </w:t>
      </w:r>
      <w:r>
        <w:rPr>
          <w:b/>
        </w:rPr>
        <w:t xml:space="preserve">360Learning:</w:t>
      </w:r>
      <w:r>
        <w:t xml:space="preserve"> </w:t>
      </w:r>
      <w:r>
        <w:t xml:space="preserve">AI-powered collaborative learning (LMS/LXP), SME-driven content creation. Targets enterprises empowering internal experts.</w:t>
      </w:r>
      <w:r>
        <w:t xml:space="preserve"> </w:t>
      </w:r>
      <w:r>
        <w:t xml:space="preserve">*</w:t>
      </w:r>
      <w:r>
        <w:t xml:space="preserve"> </w:t>
      </w:r>
      <w:r>
        <w:rPr>
          <w:b/>
        </w:rPr>
        <w:t xml:space="preserve">Absorb LMS:</w:t>
      </w:r>
      <w:r>
        <w:t xml:space="preserve"> </w:t>
      </w:r>
      <w:r>
        <w:t xml:space="preserve">AI-personalized learning for employees, customers, partners. Targets mid-large companies needing unified training.</w:t>
      </w:r>
      <w:r>
        <w:t xml:space="preserve"> </w:t>
      </w:r>
      <w:r>
        <w:t xml:space="preserve">*</w:t>
      </w:r>
      <w:r>
        <w:t xml:space="preserve"> </w:t>
      </w:r>
      <w:r>
        <w:rPr>
          <w:b/>
        </w:rPr>
        <w:t xml:space="preserve">Cornerstone OnDemand:</w:t>
      </w:r>
      <w:r>
        <w:t xml:space="preserve"> </w:t>
      </w:r>
      <w:r>
        <w:t xml:space="preserve">AI-powered skill development, compliance, analytics. Targets regulated industries, large enterprises, educational institutions.</w:t>
      </w:r>
      <w:r>
        <w:t xml:space="preserve"> </w:t>
      </w:r>
      <w:r>
        <w:t xml:space="preserve">*</w:t>
      </w:r>
      <w:r>
        <w:t xml:space="preserve"> </w:t>
      </w:r>
      <w:r>
        <w:rPr>
          <w:b/>
        </w:rPr>
        <w:t xml:space="preserve">Docebo:</w:t>
      </w:r>
      <w:r>
        <w:t xml:space="preserve"> </w:t>
      </w:r>
      <w:r>
        <w:t xml:space="preserve">AI learning (LMS/LXP) for scalability, hyper-personalization, adaptive learning. Targets large enterprises with diverse needs.</w:t>
      </w:r>
      <w:r>
        <w:t xml:space="preserve"> </w:t>
      </w:r>
      <w:r>
        <w:t xml:space="preserve">*</w:t>
      </w:r>
      <w:r>
        <w:t xml:space="preserve"> </w:t>
      </w:r>
      <w:r>
        <w:rPr>
          <w:b/>
        </w:rPr>
        <w:t xml:space="preserve">LearnUpon:</w:t>
      </w:r>
      <w:r>
        <w:t xml:space="preserve"> </w:t>
      </w:r>
      <w:r>
        <w:t xml:space="preserve">Cloud LMS known for ease of use, AI assessments, generative AI for content. Targets businesses of all sizes seeking simplicity and speed.</w:t>
      </w:r>
      <w:r>
        <w:t xml:space="preserve"> </w:t>
      </w:r>
      <w:r>
        <w:t xml:space="preserve">*</w:t>
      </w:r>
      <w:r>
        <w:t xml:space="preserve"> </w:t>
      </w:r>
      <w:r>
        <w:rPr>
          <w:b/>
        </w:rPr>
        <w:t xml:space="preserve">Sana Labs:</w:t>
      </w:r>
      <w:r>
        <w:t xml:space="preserve"> </w:t>
      </w:r>
      <w:r>
        <w:t xml:space="preserve">AI learning for internal training, knowledge management, personalized paths. Targets companies focused on employee development and knowledge retention.</w:t>
      </w:r>
      <w:r>
        <w:t xml:space="preserve"> </w:t>
      </w:r>
      <w:r>
        <w:t xml:space="preserve">*</w:t>
      </w:r>
      <w:r>
        <w:t xml:space="preserve"> </w:t>
      </w:r>
      <w:r>
        <w:rPr>
          <w:b/>
        </w:rPr>
        <w:t xml:space="preserve">Thinkific Plus:</w:t>
      </w:r>
      <w:r>
        <w:t xml:space="preserve"> </w:t>
      </w:r>
      <w:r>
        <w:t xml:space="preserve">Enterprise-level course creation platform with AI tools for scaling training businesses.</w:t>
      </w:r>
      <w:r>
        <w:t xml:space="preserve"> </w:t>
      </w:r>
      <w:r>
        <w:t xml:space="preserve">*</w:t>
      </w:r>
      <w:r>
        <w:t xml:space="preserve"> </w:t>
      </w:r>
      <w:r>
        <w:rPr>
          <w:b/>
        </w:rPr>
        <w:t xml:space="preserve">WorkRamp:</w:t>
      </w:r>
      <w:r>
        <w:t xml:space="preserve"> </w:t>
      </w:r>
      <w:r>
        <w:t xml:space="preserve">AI learning platform with a focus on sales and customer success training, AI content assist, AI role-play bots.</w:t>
      </w:r>
      <w:r>
        <w:t xml:space="preserve"> </w:t>
      </w:r>
      <w:r>
        <w:t xml:space="preserve">*</w:t>
      </w:r>
      <w:r>
        <w:t xml:space="preserve"> </w:t>
      </w:r>
      <w:r>
        <w:rPr>
          <w:b/>
        </w:rPr>
        <w:t xml:space="preserve">LearnWorlds:</w:t>
      </w:r>
      <w:r>
        <w:t xml:space="preserve"> </w:t>
      </w:r>
      <w:r>
        <w:t xml:space="preserve">AI-powered LMS for course creators (individuals and businesses selling training), interactive content, mobile apps.</w:t>
      </w:r>
      <w:r>
        <w:t xml:space="preserve"> </w:t>
      </w:r>
      <w:r>
        <w:t xml:space="preserve">*</w:t>
      </w:r>
      <w:r>
        <w:t xml:space="preserve"> </w:t>
      </w:r>
      <w:r>
        <w:rPr>
          <w:b/>
        </w:rPr>
        <w:t xml:space="preserve">Courseticket:</w:t>
      </w:r>
      <w:r>
        <w:t xml:space="preserve"> </w:t>
      </w:r>
      <w:r>
        <w:t xml:space="preserve">AI learning platform with deep AI integration across navigation, adaptive learning, recommendations, content creation, and analytics.</w:t>
      </w:r>
    </w:p>
    <w:p>
      <w:pPr>
        <w:pStyle w:val="BodyText"/>
      </w:pPr>
      <w:r>
        <w:rPr>
          <w:b/>
        </w:rPr>
        <w:t xml:space="preserve">3. Affiliate/Referral Program Characteristics:</w:t>
      </w:r>
      <w:r>
        <w:t xml:space="preserve"> </w:t>
      </w:r>
      <w:r>
        <w:t xml:space="preserve">*</w:t>
      </w:r>
      <w:r>
        <w:t xml:space="preserve"> </w:t>
      </w:r>
      <w:r>
        <w:rPr>
          <w:b/>
        </w:rPr>
        <w:t xml:space="preserve">Varied Structures:</w:t>
      </w:r>
      <w:r>
        <w:t xml:space="preserve"> </w:t>
      </w:r>
      <w:r>
        <w:t xml:space="preserve">Programs range from standard affiliate commission models to referral fees and more strategic partnerships.</w:t>
      </w:r>
      <w:r>
        <w:t xml:space="preserve"> </w:t>
      </w:r>
      <w:r>
        <w:t xml:space="preserve">*</w:t>
      </w:r>
      <w:r>
        <w:t xml:space="preserve"> </w:t>
      </w:r>
      <w:r>
        <w:rPr>
          <w:b/>
        </w:rPr>
        <w:t xml:space="preserve">360Learning:</w:t>
      </w:r>
      <w:r>
        <w:t xml:space="preserve"> </w:t>
      </w:r>
      <w:r>
        <w:t xml:space="preserve">Offers a standard marketing affiliate program (15% starting commission via CJ) and a reseller/private storefront option (20-45% tiered commission).</w:t>
      </w:r>
      <w:r>
        <w:t xml:space="preserve"> </w:t>
      </w:r>
      <w:r>
        <w:t xml:space="preserve">*</w:t>
      </w:r>
      <w:r>
        <w:t xml:space="preserve"> </w:t>
      </w:r>
      <w:r>
        <w:rPr>
          <w:b/>
        </w:rPr>
        <w:t xml:space="preserve">Absorb LMS:</w:t>
      </w:r>
      <w:r>
        <w:t xml:space="preserve"> </w:t>
      </w:r>
      <w:r>
        <w:t xml:space="preserve">Has a referral program offering a one-time $200 reward per new customer, more focused on individual referrals.</w:t>
      </w:r>
      <w:r>
        <w:t xml:space="preserve"> </w:t>
      </w:r>
      <w:r>
        <w:t xml:space="preserve">*</w:t>
      </w:r>
      <w:r>
        <w:t xml:space="preserve"> </w:t>
      </w:r>
      <w:r>
        <w:rPr>
          <w:b/>
        </w:rPr>
        <w:t xml:space="preserve">Cornerstone OnDemand:</w:t>
      </w:r>
      <w:r>
        <w:t xml:space="preserve"> </w:t>
      </w:r>
      <w:r>
        <w:t xml:space="preserve">Operates a referral program with a finder’s fee (percentage of contract value) for successful leads, emphasizing warm introductions.</w:t>
      </w:r>
      <w:r>
        <w:t xml:space="preserve"> </w:t>
      </w:r>
      <w:r>
        <w:t xml:space="preserve">*</w:t>
      </w:r>
      <w:r>
        <w:t xml:space="preserve"> </w:t>
      </w:r>
      <w:r>
        <w:rPr>
          <w:b/>
        </w:rPr>
        <w:t xml:space="preserve">Docebo:</w:t>
      </w:r>
      <w:r>
        <w:t xml:space="preserve"> </w:t>
      </w:r>
      <w:r>
        <w:t xml:space="preserve">Offers a comprehensive partner program (OEM, reseller, referral, technology integration) but less detail on a standard affiliate commission structure for simple referrals.</w:t>
      </w:r>
      <w:r>
        <w:t xml:space="preserve"> </w:t>
      </w:r>
      <w:r>
        <w:t xml:space="preserve">*</w:t>
      </w:r>
      <w:r>
        <w:t xml:space="preserve"> </w:t>
      </w:r>
      <w:r>
        <w:rPr>
          <w:b/>
        </w:rPr>
        <w:t xml:space="preserve">LearnUpon:</w:t>
      </w:r>
      <w:r>
        <w:t xml:space="preserve"> </w:t>
      </w:r>
      <w:r>
        <w:t xml:space="preserve">Snippets focus on their</w:t>
      </w:r>
      <w:r>
        <w:t xml:space="preserve"> </w:t>
      </w:r>
      <w:r>
        <w:rPr>
          <w:i/>
        </w:rPr>
        <w:t xml:space="preserve">client’s</w:t>
      </w:r>
      <w:r>
        <w:t xml:space="preserve"> </w:t>
      </w:r>
      <w:r>
        <w:t xml:space="preserve">partner training solutions, no explicit public affiliate program details found in the provided text.</w:t>
      </w:r>
      <w:r>
        <w:t xml:space="preserve"> </w:t>
      </w:r>
      <w:r>
        <w:t xml:space="preserve">*</w:t>
      </w:r>
      <w:r>
        <w:t xml:space="preserve"> </w:t>
      </w:r>
      <w:r>
        <w:rPr>
          <w:b/>
        </w:rPr>
        <w:t xml:space="preserve">Sana Labs:</w:t>
      </w:r>
      <w:r>
        <w:t xml:space="preserve"> </w:t>
      </w:r>
      <w:r>
        <w:t xml:space="preserve">No public affiliate or referral program details found in the provided text.</w:t>
      </w:r>
      <w:r>
        <w:t xml:space="preserve"> </w:t>
      </w:r>
      <w:r>
        <w:t xml:space="preserve">*</w:t>
      </w:r>
      <w:r>
        <w:t xml:space="preserve"> </w:t>
      </w:r>
      <w:r>
        <w:rPr>
          <w:b/>
        </w:rPr>
        <w:t xml:space="preserve">Thinkific (Standard &amp; Plus):</w:t>
      </w:r>
      <w:r>
        <w:t xml:space="preserve"> </w:t>
      </w:r>
      <w:r>
        <w:t xml:space="preserve">Standard Thinkific offers 30% lifetime recurring commission; Plus plan referrals yield $150/month recurring. This is a strong, recurring model.</w:t>
      </w:r>
      <w:r>
        <w:t xml:space="preserve"> </w:t>
      </w:r>
      <w:r>
        <w:t xml:space="preserve">*</w:t>
      </w:r>
      <w:r>
        <w:t xml:space="preserve"> </w:t>
      </w:r>
      <w:r>
        <w:rPr>
          <w:b/>
        </w:rPr>
        <w:t xml:space="preserve">WorkRamp, LearnWorlds, Courseticket:</w:t>
      </w:r>
      <w:r>
        <w:t xml:space="preserve"> </w:t>
      </w:r>
      <w:r>
        <w:t xml:space="preserve">Affiliate program details were not explicitly covered in the provided text for these platforms, or the text was truncated before these were detailed.</w:t>
      </w:r>
    </w:p>
    <w:p>
      <w:pPr>
        <w:pStyle w:val="BodyText"/>
      </w:pPr>
      <w:r>
        <w:rPr>
          <w:b/>
        </w:rPr>
        <w:t xml:space="preserve">4. Affiliate Strategies (General Implication from Report Context):</w:t>
      </w:r>
      <w:r>
        <w:t xml:space="preserve"> </w:t>
      </w:r>
      <w:r>
        <w:t xml:space="preserve">* Affiliates utilize content-driven approaches (reviews, comparisons, guides) and digital marketing strategies.</w:t>
      </w:r>
      <w:r>
        <w:t xml:space="preserve"> </w:t>
      </w:r>
      <w:r>
        <w:t xml:space="preserve">* Targeting specific business needs (e.g., compliance for Cornerstone, sales training for WorkRamp, collaborative learning for 360Learning) is crucial.</w:t>
      </w:r>
      <w:r>
        <w:t xml:space="preserve"> </w:t>
      </w:r>
      <w:r>
        <w:t xml:space="preserve">* Highlighting unique selling propositions (USPs) of each platform (e.g., ease of use for LearnUpon, scalability for Docebo) is key.</w:t>
      </w:r>
    </w:p>
    <w:p>
      <w:pPr>
        <w:pStyle w:val="BodyText"/>
      </w:pPr>
      <w:r>
        <w:rPr>
          <w:b/>
        </w:rPr>
        <w:t xml:space="preserve">5. Gaps &amp; Opportunities (Inferred):</w:t>
      </w:r>
      <w:r>
        <w:t xml:space="preserve"> </w:t>
      </w:r>
      <w:r>
        <w:t xml:space="preserve">*</w:t>
      </w:r>
      <w:r>
        <w:t xml:space="preserve"> </w:t>
      </w:r>
      <w:r>
        <w:rPr>
          <w:b/>
        </w:rPr>
        <w:t xml:space="preserve">Lack of Clarity/Availability:</w:t>
      </w:r>
      <w:r>
        <w:t xml:space="preserve"> </w:t>
      </w:r>
      <w:r>
        <w:t xml:space="preserve">Not all platforms have easily discoverable, traditional affiliate programs with clear recurring commissions. Some focus more on referral or partnership models which might be less suitable for a purely content-driven affiliate site.</w:t>
      </w:r>
      <w:r>
        <w:t xml:space="preserve"> </w:t>
      </w:r>
      <w:r>
        <w:t xml:space="preserve">*</w:t>
      </w:r>
      <w:r>
        <w:t xml:space="preserve"> </w:t>
      </w:r>
      <w:r>
        <w:rPr>
          <w:b/>
        </w:rPr>
        <w:t xml:space="preserve">High-Value Recurring Commissions:</w:t>
      </w:r>
      <w:r>
        <w:t xml:space="preserve"> </w:t>
      </w:r>
      <w:r>
        <w:t xml:space="preserve">Platforms like Thinkific (with its 30% lifetime recurring) stand out. Identifying more platforms with similar high-value, recurring B2B affiliate programs is a key opportunity.</w:t>
      </w:r>
      <w:r>
        <w:t xml:space="preserve"> </w:t>
      </w:r>
      <w:r>
        <w:t xml:space="preserve">*</w:t>
      </w:r>
      <w:r>
        <w:t xml:space="preserve"> </w:t>
      </w:r>
      <w:r>
        <w:rPr>
          <w:b/>
        </w:rPr>
        <w:t xml:space="preserve">Niche Specialization:</w:t>
      </w:r>
      <w:r>
        <w:t xml:space="preserve"> </w:t>
      </w:r>
      <w:r>
        <w:t xml:space="preserve">The success of platforms focusing on specific areas (e.g., sales training, collaborative learning) suggests that</w:t>
      </w:r>
      <w:r>
        <w:t xml:space="preserve"> </w:t>
      </w:r>
      <w:r>
        <w:rPr>
          <w:rStyle w:val="VerbatimChar"/>
        </w:rPr>
        <w:t xml:space="preserve">aitoolfrontier.com</w:t>
      </w:r>
      <w:r>
        <w:t xml:space="preserve"> </w:t>
      </w:r>
      <w:r>
        <w:t xml:space="preserve">could benefit from deeply understanding and catering to specific B2B AI learning sub-niches.</w:t>
      </w:r>
      <w:r>
        <w:t xml:space="preserve"> </w:t>
      </w:r>
      <w:r>
        <w:t xml:space="preserve">*</w:t>
      </w:r>
      <w:r>
        <w:t xml:space="preserve"> </w:t>
      </w:r>
      <w:r>
        <w:rPr>
          <w:b/>
        </w:rPr>
        <w:t xml:space="preserve">Content Strategy:</w:t>
      </w:r>
      <w:r>
        <w:t xml:space="preserve"> </w:t>
      </w:r>
      <w:r>
        <w:t xml:space="preserve">The need for affiliates to employ content-driven strategies reinforces the</w:t>
      </w:r>
      <w:r>
        <w:t xml:space="preserve"> </w:t>
      </w:r>
      <w:r>
        <w:rPr>
          <w:rStyle w:val="VerbatimChar"/>
        </w:rPr>
        <w:t xml:space="preserve">aitoolfrontier.com</w:t>
      </w:r>
      <w:r>
        <w:t xml:space="preserve"> </w:t>
      </w:r>
      <w:r>
        <w:t xml:space="preserve">model of providing high-quality reviews, comparisons, and guides tailored to B2B decision-makers.</w:t>
      </w:r>
    </w:p>
    <w:p>
      <w:pPr>
        <w:pStyle w:val="BodyText"/>
      </w:pPr>
      <w:r>
        <w:rPr>
          <w:b/>
        </w:rPr>
        <w:t xml:space="preserve">6. Missing Information from Report (Due to Truncation/Scope):</w:t>
      </w:r>
      <w:r>
        <w:t xml:space="preserve"> </w:t>
      </w:r>
      <w:r>
        <w:t xml:space="preserve">* Detailed affiliate program terms (cookie duration, payment thresholds, specific support for affiliates) for many platforms.</w:t>
      </w:r>
      <w:r>
        <w:t xml:space="preserve"> </w:t>
      </w:r>
      <w:r>
        <w:t xml:space="preserve">* Affiliate reviews and performance insights for most platforms.</w:t>
      </w:r>
      <w:r>
        <w:t xml:space="preserve"> </w:t>
      </w:r>
      <w:r>
        <w:t xml:space="preserve">* Deeper analysis of affiliate strategies beyond general statements.</w:t>
      </w:r>
      <w:r>
        <w:t xml:space="preserve"> </w:t>
      </w:r>
      <w:r>
        <w:t xml:space="preserve">* Specific commission details for WorkRamp, LearnWorlds, and Courseticket were not present in the reviewed text.</w:t>
      </w:r>
    </w:p>
    <w:p>
      <w:pPr>
        <w:pStyle w:val="Heading2"/>
      </w:pPr>
      <w:bookmarkStart w:id="23" w:name="X455ab95a7ad43a646dd78d8334893767ff197f9"/>
      <w:r>
        <w:t xml:space="preserve">Strategic Implications for aitoolfrontier.com from Competitive Analysis</w:t>
      </w:r>
      <w:bookmarkEnd w:id="23"/>
    </w:p>
    <w:p>
      <w:pPr>
        <w:pStyle w:val="FirstParagraph"/>
      </w:pPr>
      <w:r>
        <w:t xml:space="preserve">The competitive analysis of the B2B AI Learning affiliate landscape provides several critical insights that directly inform the strategic direction for</w:t>
      </w:r>
      <w:r>
        <w:t xml:space="preserve"> </w:t>
      </w:r>
      <w:r>
        <w:rPr>
          <w:rStyle w:val="VerbatimChar"/>
        </w:rPr>
        <w:t xml:space="preserve">aitoolfrontier.com</w:t>
      </w:r>
      <w:r>
        <w:t xml:space="preserve">.</w:t>
      </w:r>
    </w:p>
    <w:p>
      <w:pPr>
        <w:pStyle w:val="BodyText"/>
      </w:pPr>
      <w:r>
        <w:rPr>
          <w:b/>
        </w:rPr>
        <w:t xml:space="preserve">1. Confirmation of Market Viability and Growth:</w:t>
      </w:r>
      <w:r>
        <w:t xml:space="preserve"> </w:t>
      </w:r>
      <w:r>
        <w:t xml:space="preserve">*</w:t>
      </w:r>
      <w:r>
        <w:t xml:space="preserve"> </w:t>
      </w:r>
      <w:r>
        <w:rPr>
          <w:b/>
        </w:rPr>
        <w:t xml:space="preserve">Implication:</w:t>
      </w:r>
      <w:r>
        <w:t xml:space="preserve"> </w:t>
      </w:r>
      <w:r>
        <w:t xml:space="preserve">The report confirms that the B2B AI Learning market is expanding and that businesses are actively seeking these solutions. This validates the overall niche selection for</w:t>
      </w:r>
      <w:r>
        <w:t xml:space="preserve"> </w:t>
      </w:r>
      <w:r>
        <w:rPr>
          <w:rStyle w:val="VerbatimChar"/>
        </w:rPr>
        <w:t xml:space="preserve">aitoolfrontier.com</w:t>
      </w:r>
      <w:r>
        <w:t xml:space="preserve"> </w:t>
      </w:r>
      <w:r>
        <w:t xml:space="preserve">as a high-potential area.</w:t>
      </w:r>
      <w:r>
        <w:t xml:space="preserve"> </w:t>
      </w:r>
      <w:r>
        <w:t xml:space="preserve">*</w:t>
      </w:r>
      <w:r>
        <w:t xml:space="preserve"> </w:t>
      </w:r>
      <w:r>
        <w:rPr>
          <w:b/>
        </w:rPr>
        <w:t xml:space="preserve">Action:</w:t>
      </w:r>
      <w:r>
        <w:t xml:space="preserve"> </w:t>
      </w:r>
      <w:r>
        <w:t xml:space="preserve">Proceed with confidence in the chosen market, focusing on capturing a share of this growing demand.</w:t>
      </w:r>
    </w:p>
    <w:p>
      <w:pPr>
        <w:pStyle w:val="BodyText"/>
      </w:pPr>
      <w:r>
        <w:rPr>
          <w:b/>
        </w:rPr>
        <w:t xml:space="preserve">2. Prioritization of Affiliate Program Quality is Paramount:</w:t>
      </w:r>
      <w:r>
        <w:t xml:space="preserve"> </w:t>
      </w:r>
      <w:r>
        <w:t xml:space="preserve">*</w:t>
      </w:r>
      <w:r>
        <w:t xml:space="preserve"> </w:t>
      </w:r>
      <w:r>
        <w:rPr>
          <w:b/>
        </w:rPr>
        <w:t xml:space="preserve">Implication:</w:t>
      </w:r>
      <w:r>
        <w:t xml:space="preserve"> </w:t>
      </w:r>
      <w:r>
        <w:t xml:space="preserve">The analysis reveals significant variability in affiliate program structures. Some platforms offer clear, attractive recurring commissions (e.g., Thinkific at 30% recurring), while others have less appealing one-time referral fees, complex partnership models, or no easily discernible public affiliate programs.</w:t>
      </w:r>
      <w:r>
        <w:t xml:space="preserve"> </w:t>
      </w:r>
      <w:r>
        <w:rPr>
          <w:rStyle w:val="VerbatimChar"/>
        </w:rPr>
        <w:t xml:space="preserve">aitoolfrontier.com</w:t>
      </w:r>
      <w:r>
        <w:t xml:space="preserve">’s revenue model hinges on strong affiliate partnerships.</w:t>
      </w:r>
      <w:r>
        <w:t xml:space="preserve"> </w:t>
      </w:r>
      <w:r>
        <w:t xml:space="preserve">*</w:t>
      </w:r>
      <w:r>
        <w:t xml:space="preserve"> </w:t>
      </w:r>
      <w:r>
        <w:rPr>
          <w:b/>
        </w:rPr>
        <w:t xml:space="preserve">Action:</w:t>
      </w:r>
      <w:r>
        <w:t xml:space="preserve"> </w:t>
      </w:r>
      <w:r>
        <w:t xml:space="preserve">*</w:t>
      </w:r>
      <w:r>
        <w:t xml:space="preserve"> </w:t>
      </w:r>
      <w:r>
        <w:rPr>
          <w:b/>
        </w:rPr>
        <w:t xml:space="preserve">Strict Selection Criteria:</w:t>
      </w:r>
      <w:r>
        <w:t xml:space="preserve"> </w:t>
      </w:r>
      <w:r>
        <w:rPr>
          <w:rStyle w:val="VerbatimChar"/>
        </w:rPr>
        <w:t xml:space="preserve">aitoolfrontier.com</w:t>
      </w:r>
      <w:r>
        <w:t xml:space="preserve"> </w:t>
      </w:r>
      <w:r>
        <w:t xml:space="preserve">must rigorously vet and prioritize promoting platforms that offer transparent, high-value, and ideally recurring commission structures. The initial target of 30%+ recurring commission remains a sound benchmark.</w:t>
      </w:r>
      <w:r>
        <w:t xml:space="preserve"> </w:t>
      </w:r>
      <w:r>
        <w:t xml:space="preserve">*</w:t>
      </w:r>
      <w:r>
        <w:t xml:space="preserve"> </w:t>
      </w:r>
      <w:r>
        <w:rPr>
          <w:b/>
        </w:rPr>
        <w:t xml:space="preserve">Further Research Needed:</w:t>
      </w:r>
      <w:r>
        <w:t xml:space="preserve"> </w:t>
      </w:r>
      <w:r>
        <w:t xml:space="preserve">Due to limitations in the provided report (and current browser issues), dedicated efforts will be needed to uncover or confirm the affiliate terms for promising platforms where details were scarce (e.g., WorkRamp, LearnWorlds, Courseticket, and even re-verifying for others like Sana Labs or LearnUpon).</w:t>
      </w:r>
    </w:p>
    <w:p>
      <w:pPr>
        <w:pStyle w:val="BodyText"/>
      </w:pPr>
      <w:r>
        <w:rPr>
          <w:b/>
        </w:rPr>
        <w:t xml:space="preserve">3. Content Strategy Reinforced and Refined:</w:t>
      </w:r>
      <w:r>
        <w:t xml:space="preserve"> </w:t>
      </w:r>
      <w:r>
        <w:t xml:space="preserve">*</w:t>
      </w:r>
      <w:r>
        <w:t xml:space="preserve"> </w:t>
      </w:r>
      <w:r>
        <w:rPr>
          <w:b/>
        </w:rPr>
        <w:t xml:space="preserve">Implication:</w:t>
      </w:r>
      <w:r>
        <w:t xml:space="preserve"> </w:t>
      </w:r>
      <w:r>
        <w:t xml:space="preserve">The report underscores that successful affiliates in this space utilize content-driven strategies, providing valuable reviews, comparisons, and guides. This aligns perfectly with the core operational model planned for</w:t>
      </w:r>
      <w:r>
        <w:t xml:space="preserve"> </w:t>
      </w:r>
      <w:r>
        <w:rPr>
          <w:rStyle w:val="VerbatimChar"/>
        </w:rPr>
        <w:t xml:space="preserve">aitoolfrontier.com</w:t>
      </w:r>
      <w:r>
        <w:t xml:space="preserve">, leveraging Manus for content generation.</w:t>
      </w:r>
      <w:r>
        <w:t xml:space="preserve"> </w:t>
      </w:r>
      <w:r>
        <w:t xml:space="preserve">*</w:t>
      </w:r>
      <w:r>
        <w:t xml:space="preserve"> </w:t>
      </w:r>
      <w:r>
        <w:rPr>
          <w:b/>
        </w:rPr>
        <w:t xml:space="preserve">Action:</w:t>
      </w:r>
      <w:r>
        <w:t xml:space="preserve"> </w:t>
      </w:r>
      <w:r>
        <w:t xml:space="preserve">*</w:t>
      </w:r>
      <w:r>
        <w:t xml:space="preserve"> </w:t>
      </w:r>
      <w:r>
        <w:rPr>
          <w:b/>
        </w:rPr>
        <w:t xml:space="preserve">Deep Dive Content:</w:t>
      </w:r>
      <w:r>
        <w:t xml:space="preserve"> </w:t>
      </w:r>
      <w:r>
        <w:t xml:space="preserve">Focus on creating in-depth, authoritative content that addresses specific B2B pain points and showcases how different AI learning platforms provide solutions. Go beyond surface-level reviews.</w:t>
      </w:r>
      <w:r>
        <w:t xml:space="preserve"> </w:t>
      </w:r>
      <w:r>
        <w:t xml:space="preserve">*</w:t>
      </w:r>
      <w:r>
        <w:t xml:space="preserve"> </w:t>
      </w:r>
      <w:r>
        <w:rPr>
          <w:b/>
        </w:rPr>
        <w:t xml:space="preserve">Comparative Analysis:</w:t>
      </w:r>
      <w:r>
        <w:t xml:space="preserve"> </w:t>
      </w:r>
      <w:r>
        <w:t xml:space="preserve">Produce detailed comparisons not just of platform features, but also of their suitability for different business sizes, industries, and specific use cases (e.g., sales training, compliance, collaborative learning, knowledge management).</w:t>
      </w:r>
      <w:r>
        <w:t xml:space="preserve"> </w:t>
      </w:r>
      <w:r>
        <w:t xml:space="preserve">*</w:t>
      </w:r>
      <w:r>
        <w:t xml:space="preserve"> </w:t>
      </w:r>
      <w:r>
        <w:rPr>
          <w:b/>
        </w:rPr>
        <w:t xml:space="preserve">Address Information Gaps:</w:t>
      </w:r>
      <w:r>
        <w:t xml:space="preserve"> </w:t>
      </w:r>
      <w:r>
        <w:t xml:space="preserve">Actively seek to provide information that is hard to find elsewhere, such as clear summaries of affiliate program terms (once verified), to become a go-to resource.</w:t>
      </w:r>
    </w:p>
    <w:p>
      <w:pPr>
        <w:pStyle w:val="BodyText"/>
      </w:pPr>
      <w:r>
        <w:rPr>
          <w:b/>
        </w:rPr>
        <w:t xml:space="preserve">4. Opportunity for Niche Specialization and Differentiation:</w:t>
      </w:r>
      <w:r>
        <w:t xml:space="preserve"> </w:t>
      </w:r>
      <w:r>
        <w:t xml:space="preserve">*</w:t>
      </w:r>
      <w:r>
        <w:t xml:space="preserve"> </w:t>
      </w:r>
      <w:r>
        <w:rPr>
          <w:b/>
        </w:rPr>
        <w:t xml:space="preserve">Implication:</w:t>
      </w:r>
      <w:r>
        <w:t xml:space="preserve"> </w:t>
      </w:r>
      <w:r>
        <w:t xml:space="preserve">The market includes platforms with broad offerings and those with specific focuses (e.g., WorkRamp for sales, 360Learning for collaborative learning, Cornerstone for compliance). This suggests</w:t>
      </w:r>
      <w:r>
        <w:t xml:space="preserve"> </w:t>
      </w:r>
      <w:r>
        <w:rPr>
          <w:rStyle w:val="VerbatimChar"/>
        </w:rPr>
        <w:t xml:space="preserve">aitoolfrontier.com</w:t>
      </w:r>
      <w:r>
        <w:t xml:space="preserve"> </w:t>
      </w:r>
      <w:r>
        <w:t xml:space="preserve">can differentiate by developing expertise in particular sub-niches within B2B AI learning.</w:t>
      </w:r>
      <w:r>
        <w:t xml:space="preserve"> </w:t>
      </w:r>
      <w:r>
        <w:t xml:space="preserve">*</w:t>
      </w:r>
      <w:r>
        <w:t xml:space="preserve"> </w:t>
      </w:r>
      <w:r>
        <w:rPr>
          <w:b/>
        </w:rPr>
        <w:t xml:space="preserve">Action:</w:t>
      </w:r>
      <w:r>
        <w:t xml:space="preserve"> </w:t>
      </w:r>
      <w:r>
        <w:t xml:space="preserve">*</w:t>
      </w:r>
      <w:r>
        <w:t xml:space="preserve"> </w:t>
      </w:r>
      <w:r>
        <w:rPr>
          <w:b/>
        </w:rPr>
        <w:t xml:space="preserve">Identify Profitable Sub-Niches:</w:t>
      </w:r>
      <w:r>
        <w:t xml:space="preserve"> </w:t>
      </w:r>
      <w:r>
        <w:t xml:space="preserve">Conduct further research (once tools/APIs are active) to identify sub-niches with high demand, strong affiliate programs, and manageable competition.</w:t>
      </w:r>
      <w:r>
        <w:t xml:space="preserve"> </w:t>
      </w:r>
      <w:r>
        <w:t xml:space="preserve">*</w:t>
      </w:r>
      <w:r>
        <w:t xml:space="preserve"> </w:t>
      </w:r>
      <w:r>
        <w:rPr>
          <w:b/>
        </w:rPr>
        <w:t xml:space="preserve">Targeted Content Clusters:</w:t>
      </w:r>
      <w:r>
        <w:t xml:space="preserve"> </w:t>
      </w:r>
      <w:r>
        <w:t xml:space="preserve">Develop content clusters around these chosen sub-niches, establishing</w:t>
      </w:r>
      <w:r>
        <w:t xml:space="preserve"> </w:t>
      </w:r>
      <w:r>
        <w:rPr>
          <w:rStyle w:val="VerbatimChar"/>
        </w:rPr>
        <w:t xml:space="preserve">aitoolfrontier.com</w:t>
      </w:r>
      <w:r>
        <w:t xml:space="preserve"> </w:t>
      </w:r>
      <w:r>
        <w:t xml:space="preserve">as an authority in those specific areas.</w:t>
      </w:r>
      <w:r>
        <w:t xml:space="preserve"> </w:t>
      </w:r>
      <w:r>
        <w:t xml:space="preserve">*</w:t>
      </w:r>
      <w:r>
        <w:t xml:space="preserve"> </w:t>
      </w:r>
      <w:r>
        <w:rPr>
          <w:b/>
        </w:rPr>
        <w:t xml:space="preserve">Persona-Driven Content:</w:t>
      </w:r>
      <w:r>
        <w:t xml:space="preserve"> </w:t>
      </w:r>
      <w:r>
        <w:t xml:space="preserve">Tailor content to the specific decision-makers and influencers within businesses looking for solutions in these sub-niches.</w:t>
      </w:r>
    </w:p>
    <w:p>
      <w:pPr>
        <w:pStyle w:val="BodyText"/>
      </w:pPr>
      <w:r>
        <w:rPr>
          <w:b/>
        </w:rPr>
        <w:t xml:space="preserve">5. Addressing Platform-Specific Strengths in Promotions:</w:t>
      </w:r>
      <w:r>
        <w:t xml:space="preserve"> </w:t>
      </w:r>
      <w:r>
        <w:t xml:space="preserve">*</w:t>
      </w:r>
      <w:r>
        <w:t xml:space="preserve"> </w:t>
      </w:r>
      <w:r>
        <w:rPr>
          <w:b/>
        </w:rPr>
        <w:t xml:space="preserve">Implication:</w:t>
      </w:r>
      <w:r>
        <w:t xml:space="preserve"> </w:t>
      </w:r>
      <w:r>
        <w:t xml:space="preserve">Each platform has unique selling propositions (USPs) – ease of use (LearnUpon), scalability (Docebo), collaborative features (360Learning), etc. Effective affiliate marketing requires highlighting these specific strengths to the right audience.</w:t>
      </w:r>
      <w:r>
        <w:t xml:space="preserve"> </w:t>
      </w:r>
      <w:r>
        <w:t xml:space="preserve">*</w:t>
      </w:r>
      <w:r>
        <w:t xml:space="preserve"> </w:t>
      </w:r>
      <w:r>
        <w:rPr>
          <w:b/>
        </w:rPr>
        <w:t xml:space="preserve">Action:</w:t>
      </w:r>
      <w:r>
        <w:t xml:space="preserve"> </w:t>
      </w:r>
      <w:r>
        <w:t xml:space="preserve">Ensure that all promotional content for a specific platform clearly articulates its key differentiators and matches them to relevant business needs and challenges.</w:t>
      </w:r>
    </w:p>
    <w:p>
      <w:pPr>
        <w:pStyle w:val="BodyText"/>
      </w:pPr>
      <w:r>
        <w:rPr>
          <w:b/>
        </w:rPr>
        <w:t xml:space="preserve">6. Navigating a Competitive but Fragmented Affiliate Landscape:</w:t>
      </w:r>
      <w:r>
        <w:t xml:space="preserve"> </w:t>
      </w:r>
      <w:r>
        <w:t xml:space="preserve">*</w:t>
      </w:r>
      <w:r>
        <w:t xml:space="preserve"> </w:t>
      </w:r>
      <w:r>
        <w:rPr>
          <w:b/>
        </w:rPr>
        <w:t xml:space="preserve">Implication:</w:t>
      </w:r>
      <w:r>
        <w:t xml:space="preserve"> </w:t>
      </w:r>
      <w:r>
        <w:t xml:space="preserve">While there are established platforms, the affiliate landscape itself (in terms of affiliates promoting these tools) might be fragmented, and not all platforms have equally mature or accessible affiliate programs. This presents both a challenge (finding good programs) and an opportunity (becoming a leading affiliate for selected platforms).</w:t>
      </w:r>
      <w:r>
        <w:t xml:space="preserve"> </w:t>
      </w:r>
      <w:r>
        <w:t xml:space="preserve">*</w:t>
      </w:r>
      <w:r>
        <w:t xml:space="preserve"> </w:t>
      </w:r>
      <w:r>
        <w:rPr>
          <w:b/>
        </w:rPr>
        <w:t xml:space="preserve">Action:</w:t>
      </w:r>
      <w:r>
        <w:t xml:space="preserve"> </w:t>
      </w:r>
      <w:r>
        <w:t xml:space="preserve">*</w:t>
      </w:r>
      <w:r>
        <w:t xml:space="preserve"> </w:t>
      </w:r>
      <w:r>
        <w:rPr>
          <w:b/>
        </w:rPr>
        <w:t xml:space="preserve">Build Strong Relationships:</w:t>
      </w:r>
      <w:r>
        <w:t xml:space="preserve"> </w:t>
      </w:r>
      <w:r>
        <w:t xml:space="preserve">Where possible, aim to build direct relationships with affiliate managers of chosen platforms.</w:t>
      </w:r>
      <w:r>
        <w:t xml:space="preserve"> </w:t>
      </w:r>
      <w:r>
        <w:t xml:space="preserve">*</w:t>
      </w:r>
      <w:r>
        <w:t xml:space="preserve"> </w:t>
      </w:r>
      <w:r>
        <w:rPr>
          <w:b/>
        </w:rPr>
        <w:t xml:space="preserve">Monitor Competitors:</w:t>
      </w:r>
      <w:r>
        <w:t xml:space="preserve"> </w:t>
      </w:r>
      <w:r>
        <w:t xml:space="preserve">Keep an eye on other affiliate sites in this space to understand their strategies and identify gaps</w:t>
      </w:r>
      <w:r>
        <w:t xml:space="preserve"> </w:t>
      </w:r>
      <w:r>
        <w:rPr>
          <w:rStyle w:val="VerbatimChar"/>
        </w:rPr>
        <w:t xml:space="preserve">aitoolfrontier.com</w:t>
      </w:r>
      <w:r>
        <w:t xml:space="preserve"> </w:t>
      </w:r>
      <w:r>
        <w:t xml:space="preserve">can fill.</w:t>
      </w:r>
    </w:p>
    <w:p>
      <w:pPr>
        <w:pStyle w:val="BodyText"/>
      </w:pPr>
      <w:r>
        <w:rPr>
          <w:b/>
        </w:rPr>
        <w:t xml:space="preserve">7. Mitigation of Missing Information:</w:t>
      </w:r>
      <w:r>
        <w:t xml:space="preserve"> </w:t>
      </w:r>
      <w:r>
        <w:t xml:space="preserve">*</w:t>
      </w:r>
      <w:r>
        <w:t xml:space="preserve"> </w:t>
      </w:r>
      <w:r>
        <w:rPr>
          <w:b/>
        </w:rPr>
        <w:t xml:space="preserve">Implication:</w:t>
      </w:r>
      <w:r>
        <w:t xml:space="preserve"> </w:t>
      </w:r>
      <w:r>
        <w:t xml:space="preserve">The report highlighted missing details on several affiliate programs. This is a critical information gap for</w:t>
      </w:r>
      <w:r>
        <w:t xml:space="preserve"> </w:t>
      </w:r>
      <w:r>
        <w:rPr>
          <w:rStyle w:val="VerbatimChar"/>
        </w:rPr>
        <w:t xml:space="preserve">aitoolfrontier.com</w:t>
      </w:r>
      <w:r>
        <w:t xml:space="preserve">.</w:t>
      </w:r>
      <w:r>
        <w:t xml:space="preserve"> </w:t>
      </w:r>
      <w:r>
        <w:t xml:space="preserve">*</w:t>
      </w:r>
      <w:r>
        <w:t xml:space="preserve"> </w:t>
      </w:r>
      <w:r>
        <w:rPr>
          <w:b/>
        </w:rPr>
        <w:t xml:space="preserve">Action:</w:t>
      </w:r>
      <w:r>
        <w:t xml:space="preserve"> </w:t>
      </w:r>
      <w:r>
        <w:t xml:space="preserve">Once browser functionality is restored or alternative reliable data sources are identified, a priority task will be to verify the commission structures, cookie durations, and other relevant terms for all shortlisted AI learning platforms. The initial MVP may need to launch with a smaller, well-verified set of promoted platforms if this information remains elusive for others.</w:t>
      </w:r>
    </w:p>
    <w:p>
      <w:pPr>
        <w:pStyle w:val="BodyText"/>
      </w:pPr>
      <w:r>
        <w:rPr>
          <w:b/>
        </w:rPr>
        <w:t xml:space="preserve">Overall Strategic Direction:</w:t>
      </w:r>
      <w:r>
        <w:t xml:space="preserve"> </w:t>
      </w:r>
      <w:r>
        <w:t xml:space="preserve">The competitive analysis reinforces the decision to focus on the high-value B2B AI Learning niche. The path to success for</w:t>
      </w:r>
      <w:r>
        <w:t xml:space="preserve"> </w:t>
      </w:r>
      <w:r>
        <w:rPr>
          <w:rStyle w:val="VerbatimChar"/>
        </w:rPr>
        <w:t xml:space="preserve">aitoolfrontier.com</w:t>
      </w:r>
      <w:r>
        <w:t xml:space="preserve"> </w:t>
      </w:r>
      <w:r>
        <w:t xml:space="preserve">lies in meticulously selecting affiliate partners with strong, recurring commission models, creating exceptionally high-quality and specialized content that addresses specific B2B needs, and potentially carving out authority in one or more sub-niches within the broader AI learning market. The current challenges in verifying affiliate program details highlight an early operational hurdle that needs to be addressed.</w:t>
      </w:r>
    </w:p>
    <w:p>
      <w:pPr>
        <w:pStyle w:val="Heading2"/>
      </w:pPr>
      <w:bookmarkStart w:id="24" w:name="conclusion"/>
      <w:r>
        <w:t xml:space="preserve">Conclusion</w:t>
      </w:r>
      <w:bookmarkEnd w:id="24"/>
    </w:p>
    <w:p>
      <w:pPr>
        <w:pStyle w:val="FirstParagraph"/>
      </w:pPr>
      <w:r>
        <w:t xml:space="preserve">The B2B AI Learning market presents a significant opportunity for</w:t>
      </w:r>
      <w:r>
        <w:t xml:space="preserve"> </w:t>
      </w:r>
      <w:r>
        <w:rPr>
          <w:rStyle w:val="VerbatimChar"/>
        </w:rPr>
        <w:t xml:space="preserve">aitoolfrontier.com</w:t>
      </w:r>
      <w:r>
        <w:t xml:space="preserve">. By understanding the competitive landscape, the nuances of various affiliate programs, and by implementing a focused, content-driven strategy,</w:t>
      </w:r>
      <w:r>
        <w:t xml:space="preserve"> </w:t>
      </w:r>
      <w:r>
        <w:rPr>
          <w:rStyle w:val="VerbatimChar"/>
        </w:rPr>
        <w:t xml:space="preserve">aitoolfrontier.com</w:t>
      </w:r>
      <w:r>
        <w:t xml:space="preserve"> </w:t>
      </w:r>
      <w:r>
        <w:t xml:space="preserve">can establish itself as a leading authority and achieve its ambitious revenue goals. Continuous monitoring of the market, adaptation to emerging trends, and a relentless focus on providing value to its B2B audience will be key to long-term success.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2025-05-06T11:00:45Z</dcterms:created>
  <dcterms:modified xsi:type="dcterms:W3CDTF">2025-05-06T11:00:45Z</dcterms:modified>
</cp:coreProperties>
</file>

<file path=docProps/custom.xml><?xml version="1.0" encoding="utf-8"?>
<Properties xmlns="http://schemas.openxmlformats.org/officeDocument/2006/custom-properties" xmlns:vt="http://schemas.openxmlformats.org/officeDocument/2006/docPropsVTypes"/>
</file>