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b1e432ce1ee88d427f57511ebe6d2bdb30a59df"/>
      <w:r>
        <w:t xml:space="preserve">Draft Implementation Plan: AI-Powered Content &amp; Affiliate Site</w:t>
      </w:r>
      <w:bookmarkEnd w:id="20"/>
    </w:p>
    <w:p>
      <w:pPr>
        <w:pStyle w:val="FirstParagraph"/>
      </w:pPr>
      <w:r>
        <w:t xml:space="preserve">This plan outlines the steps to implement the AI-Powered Content &amp; Affiliate Site strategy (Option 3), incorporating insights from the Deepseek conversation notes and our previous research.</w:t>
      </w:r>
    </w:p>
    <w:p>
      <w:pPr>
        <w:pStyle w:val="BodyText"/>
      </w:pPr>
      <w:r>
        <w:rPr>
          <w:b/>
        </w:rPr>
        <w:t xml:space="preserve">Objective:</w:t>
      </w:r>
      <w:r>
        <w:t xml:space="preserve"> </w:t>
      </w:r>
      <w:r>
        <w:t xml:space="preserve">Build an automated niche website that generates revenue through affiliate marketing, primarily promoting SaaS platforms related to online courses/memberships or AI tools, leveraging AI for content creation and SEO.</w:t>
      </w:r>
    </w:p>
    <w:p>
      <w:pPr>
        <w:pStyle w:val="BodyText"/>
      </w:pPr>
      <w:r>
        <w:rPr>
          <w:b/>
        </w:rPr>
        <w:t xml:space="preserve">Key Insights from Deepseek Conversation:</w:t>
      </w:r>
    </w:p>
    <w:p>
      <w:pPr>
        <w:numPr>
          <w:ilvl w:val="0"/>
          <w:numId w:val="1001"/>
        </w:numPr>
        <w:pStyle w:val="Compact"/>
      </w:pPr>
      <w:r>
        <w:rPr>
          <w:b/>
        </w:rPr>
        <w:t xml:space="preserve">Focus on Platforms:</w:t>
      </w:r>
      <w:r>
        <w:t xml:space="preserve"> </w:t>
      </w:r>
      <w:r>
        <w:t xml:space="preserve">Prioritize promoting SaaS platforms (LMS, course creation tools, AI tools) over individual courses due to recurring commissions, higher LTV, and often lower competition, especially in B2B/specialized niches.</w:t>
      </w:r>
    </w:p>
    <w:p>
      <w:pPr>
        <w:numPr>
          <w:ilvl w:val="0"/>
          <w:numId w:val="1001"/>
        </w:numPr>
        <w:pStyle w:val="Compact"/>
      </w:pPr>
      <w:r>
        <w:rPr>
          <w:b/>
        </w:rPr>
        <w:t xml:space="preserve">Compelling Offers:</w:t>
      </w:r>
      <w:r>
        <w:t xml:space="preserve"> </w:t>
      </w:r>
      <w:r>
        <w:t xml:space="preserve">Differentiate by adding value beyond the affiliate link (e.g., free bonus resources, guides, checklists, exclusive discounts, community access).</w:t>
      </w:r>
    </w:p>
    <w:p>
      <w:pPr>
        <w:numPr>
          <w:ilvl w:val="0"/>
          <w:numId w:val="1001"/>
        </w:numPr>
        <w:pStyle w:val="Compact"/>
      </w:pPr>
      <w:r>
        <w:rPr>
          <w:b/>
        </w:rPr>
        <w:t xml:space="preserve">Trust Building:</w:t>
      </w:r>
      <w:r>
        <w:t xml:space="preserve"> </w:t>
      </w:r>
      <w:r>
        <w:t xml:space="preserve">Position the site as a trusted advisor through in-depth reviews, comparisons, case studies, and transparency.</w:t>
      </w:r>
    </w:p>
    <w:p>
      <w:pPr>
        <w:numPr>
          <w:ilvl w:val="0"/>
          <w:numId w:val="1001"/>
        </w:numPr>
        <w:pStyle w:val="Compact"/>
      </w:pPr>
      <w:r>
        <w:rPr>
          <w:b/>
        </w:rPr>
        <w:t xml:space="preserve">Niche Prioritization:</w:t>
      </w:r>
      <w:r>
        <w:t xml:space="preserve"> </w:t>
      </w:r>
      <w:r>
        <w:t xml:space="preserve">High-potential niches identified include Healthcare CE, Corporate Training, and AI-Personalized Learning platforms due to demand, high value, and lower competition.</w:t>
      </w:r>
    </w:p>
    <w:p>
      <w:pPr>
        <w:numPr>
          <w:ilvl w:val="0"/>
          <w:numId w:val="1001"/>
        </w:numPr>
        <w:pStyle w:val="Compact"/>
      </w:pPr>
      <w:r>
        <w:rPr>
          <w:b/>
        </w:rPr>
        <w:t xml:space="preserve">Content Strategy:</w:t>
      </w:r>
      <w:r>
        <w:t xml:space="preserve"> </w:t>
      </w:r>
      <w:r>
        <w:t xml:space="preserve">Focus on SEO-driven content (reviews, comparisons, tutorials, addressing pain points) targeting relevant keywords.</w:t>
      </w:r>
    </w:p>
    <w:p>
      <w:pPr>
        <w:numPr>
          <w:ilvl w:val="0"/>
          <w:numId w:val="1001"/>
        </w:numPr>
        <w:pStyle w:val="Compact"/>
      </w:pPr>
      <w:r>
        <w:rPr>
          <w:b/>
        </w:rPr>
        <w:t xml:space="preserve">Leverage AI:</w:t>
      </w:r>
      <w:r>
        <w:t xml:space="preserve"> </w:t>
      </w:r>
      <w:r>
        <w:t xml:space="preserve">Use AI tools extensively for content generation, SEO optimization, and potentially outreach/promotion tasks.</w:t>
      </w:r>
    </w:p>
    <w:p>
      <w:pPr>
        <w:pStyle w:val="FirstParagraph"/>
      </w:pPr>
      <w:r>
        <w:rPr>
          <w:b/>
        </w:rPr>
        <w:t xml:space="preserve">Implementation Steps:</w:t>
      </w:r>
    </w:p>
    <w:p>
      <w:pPr>
        <w:numPr>
          <w:ilvl w:val="0"/>
          <w:numId w:val="1002"/>
        </w:numPr>
        <w:pStyle w:val="Compact"/>
      </w:pPr>
      <w:r>
        <w:rPr>
          <w:b/>
        </w:rPr>
        <w:t xml:space="preserve">Niche Selection:</w:t>
      </w:r>
    </w:p>
    <w:p>
      <w:pPr>
        <w:numPr>
          <w:ilvl w:val="1"/>
          <w:numId w:val="1003"/>
        </w:numPr>
        <w:pStyle w:val="Compact"/>
      </w:pPr>
      <w:r>
        <w:rPr>
          <w:b/>
        </w:rPr>
        <w:t xml:space="preserve">Primary Recommendation:</w:t>
      </w:r>
      <w:r>
        <w:t xml:space="preserve"> </w:t>
      </w:r>
      <w:r>
        <w:t xml:space="preserve">Focus on</w:t>
      </w:r>
      <w:r>
        <w:t xml:space="preserve"> </w:t>
      </w:r>
      <w:r>
        <w:rPr>
          <w:b/>
        </w:rPr>
        <w:t xml:space="preserve">AI-Personalized Learning Platforms &amp; Tools</w:t>
      </w:r>
      <w:r>
        <w:t xml:space="preserve">. This aligns with the AI theme, leverages a growing market, and targets potentially high-value B2B/prosumer users.</w:t>
      </w:r>
    </w:p>
    <w:p>
      <w:pPr>
        <w:numPr>
          <w:ilvl w:val="1"/>
          <w:numId w:val="1003"/>
        </w:numPr>
        <w:pStyle w:val="Compact"/>
      </w:pPr>
      <w:r>
        <w:rPr>
          <w:b/>
        </w:rPr>
        <w:t xml:space="preserve">Secondary Options:</w:t>
      </w:r>
      <w:r>
        <w:t xml:space="preserve"> </w:t>
      </w:r>
      <w:r>
        <w:t xml:space="preserve">Healthcare CE or Corporate Training platforms (more B2B-focused, potentially longer sales cycles but higher contract values).</w:t>
      </w:r>
    </w:p>
    <w:p>
      <w:pPr>
        <w:numPr>
          <w:ilvl w:val="1"/>
          <w:numId w:val="1003"/>
        </w:numPr>
        <w:pStyle w:val="Compact"/>
      </w:pPr>
      <w:r>
        <w:rPr>
          <w:b/>
        </w:rPr>
        <w:t xml:space="preserve">Action:</w:t>
      </w:r>
      <w:r>
        <w:t xml:space="preserve"> </w:t>
      </w:r>
      <w:r>
        <w:t xml:space="preserve">Finalize the primary niche. Research specific sub-topics within AI-powered learning/tools (e.g., AI for course creation, AI for corporate L&amp;D, AI writing assistants for educators).</w:t>
      </w:r>
    </w:p>
    <w:p>
      <w:pPr>
        <w:numPr>
          <w:ilvl w:val="0"/>
          <w:numId w:val="1002"/>
        </w:numPr>
        <w:pStyle w:val="Compact"/>
      </w:pPr>
      <w:r>
        <w:rPr>
          <w:b/>
        </w:rPr>
        <w:t xml:space="preserve">Affiliate Program Selection:</w:t>
      </w:r>
    </w:p>
    <w:p>
      <w:pPr>
        <w:numPr>
          <w:ilvl w:val="1"/>
          <w:numId w:val="1004"/>
        </w:numPr>
        <w:pStyle w:val="Compact"/>
      </w:pPr>
      <w:r>
        <w:rPr>
          <w:b/>
        </w:rPr>
        <w:t xml:space="preserve">Criteria:</w:t>
      </w:r>
      <w:r>
        <w:t xml:space="preserve"> </w:t>
      </w:r>
      <w:r>
        <w:t xml:space="preserve">Prioritize platforms in the chosen niche with recurring commissions (20%+), long cookie durations (60+ days), good reputation, and affiliate support/assets.</w:t>
      </w:r>
    </w:p>
    <w:p>
      <w:pPr>
        <w:numPr>
          <w:ilvl w:val="1"/>
          <w:numId w:val="1004"/>
        </w:numPr>
        <w:pStyle w:val="Compact"/>
      </w:pPr>
      <w:r>
        <w:rPr>
          <w:b/>
        </w:rPr>
        <w:t xml:space="preserve">Potential Platforms (AI Learning/Tools Focus):</w:t>
      </w:r>
      <w:r>
        <w:t xml:space="preserve"> </w:t>
      </w:r>
      <w:r>
        <w:t xml:space="preserve">Kajabi, Podia, Thinkific (for course creators using AI), Synthesia, Jasper, Copy.ai, Writesonic, Scalenut, GetResponse, potentially specialized AI EdTech platforms (requires research/outreach).</w:t>
      </w:r>
    </w:p>
    <w:p>
      <w:pPr>
        <w:numPr>
          <w:ilvl w:val="1"/>
          <w:numId w:val="1004"/>
        </w:numPr>
        <w:pStyle w:val="Compact"/>
      </w:pPr>
      <w:r>
        <w:rPr>
          <w:b/>
        </w:rPr>
        <w:t xml:space="preserve">Action:</w:t>
      </w:r>
      <w:r>
        <w:t xml:space="preserve"> </w:t>
      </w:r>
      <w:r>
        <w:t xml:space="preserve">Research and apply to 3-5 core affiliate programs relevant to the chosen niche and target audience.</w:t>
      </w:r>
    </w:p>
    <w:p>
      <w:pPr>
        <w:numPr>
          <w:ilvl w:val="0"/>
          <w:numId w:val="1002"/>
        </w:numPr>
        <w:pStyle w:val="Compact"/>
      </w:pPr>
      <w:r>
        <w:rPr>
          <w:b/>
        </w:rPr>
        <w:t xml:space="preserve">Domain Name &amp; Branding:</w:t>
      </w:r>
    </w:p>
    <w:p>
      <w:pPr>
        <w:numPr>
          <w:ilvl w:val="1"/>
          <w:numId w:val="1005"/>
        </w:numPr>
        <w:pStyle w:val="Compact"/>
      </w:pPr>
      <w:r>
        <w:rPr>
          <w:b/>
        </w:rPr>
        <w:t xml:space="preserve">Criteria:</w:t>
      </w:r>
      <w:r>
        <w:t xml:space="preserve"> </w:t>
      </w:r>
      <w:r>
        <w:t xml:space="preserve">Brandable, memorable, relevant to the niche (e.g., AI, learning, education, future, tools), .com preferred.</w:t>
      </w:r>
    </w:p>
    <w:p>
      <w:pPr>
        <w:numPr>
          <w:ilvl w:val="1"/>
          <w:numId w:val="1005"/>
        </w:numPr>
        <w:pStyle w:val="Compact"/>
      </w:pPr>
      <w:r>
        <w:rPr>
          <w:b/>
        </w:rPr>
        <w:t xml:space="preserve">Action:</w:t>
      </w:r>
      <w:r>
        <w:t xml:space="preserve"> </w:t>
      </w:r>
      <w:r>
        <w:t xml:space="preserve">Brainstorm and register a suitable domain name.</w:t>
      </w:r>
    </w:p>
    <w:p>
      <w:pPr>
        <w:numPr>
          <w:ilvl w:val="0"/>
          <w:numId w:val="1002"/>
        </w:numPr>
        <w:pStyle w:val="Compact"/>
      </w:pPr>
      <w:r>
        <w:rPr>
          <w:b/>
        </w:rPr>
        <w:t xml:space="preserve">Website Setup:</w:t>
      </w:r>
    </w:p>
    <w:p>
      <w:pPr>
        <w:numPr>
          <w:ilvl w:val="1"/>
          <w:numId w:val="1006"/>
        </w:numPr>
        <w:pStyle w:val="Compact"/>
      </w:pPr>
      <w:r>
        <w:rPr>
          <w:b/>
        </w:rPr>
        <w:t xml:space="preserve">Platform:</w:t>
      </w:r>
      <w:r>
        <w:t xml:space="preserve"> </w:t>
      </w:r>
      <w:r>
        <w:t xml:space="preserve">WordPress (self-hosted) for flexibility and scalability.</w:t>
      </w:r>
    </w:p>
    <w:p>
      <w:pPr>
        <w:numPr>
          <w:ilvl w:val="1"/>
          <w:numId w:val="1006"/>
        </w:numPr>
        <w:pStyle w:val="Compact"/>
      </w:pPr>
      <w:r>
        <w:rPr>
          <w:b/>
        </w:rPr>
        <w:t xml:space="preserve">Hosting:</w:t>
      </w:r>
      <w:r>
        <w:t xml:space="preserve"> </w:t>
      </w:r>
      <w:r>
        <w:t xml:space="preserve">Choose reliable hosting (e.g., Cloudways, Kinsta, WP Engine).</w:t>
      </w:r>
    </w:p>
    <w:p>
      <w:pPr>
        <w:numPr>
          <w:ilvl w:val="1"/>
          <w:numId w:val="1006"/>
        </w:numPr>
        <w:pStyle w:val="Compact"/>
      </w:pPr>
      <w:r>
        <w:rPr>
          <w:b/>
        </w:rPr>
        <w:t xml:space="preserve">Theme:</w:t>
      </w:r>
      <w:r>
        <w:t xml:space="preserve"> </w:t>
      </w:r>
      <w:r>
        <w:t xml:space="preserve">Select a clean, fast, SEO-friendly theme (e.g., GeneratePress, Kadence, Astra).</w:t>
      </w:r>
    </w:p>
    <w:p>
      <w:pPr>
        <w:numPr>
          <w:ilvl w:val="1"/>
          <w:numId w:val="1006"/>
        </w:numPr>
        <w:pStyle w:val="Compact"/>
      </w:pPr>
      <w:r>
        <w:rPr>
          <w:b/>
        </w:rPr>
        <w:t xml:space="preserve">Essential Plugins:</w:t>
      </w:r>
    </w:p>
    <w:p>
      <w:pPr>
        <w:numPr>
          <w:ilvl w:val="2"/>
          <w:numId w:val="1007"/>
        </w:numPr>
        <w:pStyle w:val="Compact"/>
      </w:pPr>
      <w:r>
        <w:t xml:space="preserve">SEO: Rank Math or Yoast SEO.</w:t>
      </w:r>
    </w:p>
    <w:p>
      <w:pPr>
        <w:numPr>
          <w:ilvl w:val="2"/>
          <w:numId w:val="1007"/>
        </w:numPr>
        <w:pStyle w:val="Compact"/>
      </w:pPr>
      <w:r>
        <w:t xml:space="preserve">Affiliate Link Management: Pretty Links or ThirstyAffiliates.</w:t>
      </w:r>
    </w:p>
    <w:p>
      <w:pPr>
        <w:numPr>
          <w:ilvl w:val="2"/>
          <w:numId w:val="1007"/>
        </w:numPr>
        <w:pStyle w:val="Compact"/>
      </w:pPr>
      <w:r>
        <w:t xml:space="preserve">Caching/Performance: WP Rocket or similar.</w:t>
      </w:r>
    </w:p>
    <w:p>
      <w:pPr>
        <w:numPr>
          <w:ilvl w:val="2"/>
          <w:numId w:val="1007"/>
        </w:numPr>
        <w:pStyle w:val="Compact"/>
      </w:pPr>
      <w:r>
        <w:t xml:space="preserve">Analytics: Google Analytics integration.</w:t>
      </w:r>
    </w:p>
    <w:p>
      <w:pPr>
        <w:numPr>
          <w:ilvl w:val="2"/>
          <w:numId w:val="1007"/>
        </w:numPr>
        <w:pStyle w:val="Compact"/>
      </w:pPr>
      <w:r>
        <w:t xml:space="preserve">Optional: Page builder (Elementor/GenerateBlocks), Email opt-in (ConvertKit/FluentCRM).</w:t>
      </w:r>
    </w:p>
    <w:p>
      <w:pPr>
        <w:numPr>
          <w:ilvl w:val="1"/>
          <w:numId w:val="1006"/>
        </w:numPr>
        <w:pStyle w:val="Compact"/>
      </w:pPr>
      <w:r>
        <w:rPr>
          <w:b/>
        </w:rPr>
        <w:t xml:space="preserve">Action:</w:t>
      </w:r>
      <w:r>
        <w:t xml:space="preserve"> </w:t>
      </w:r>
      <w:r>
        <w:t xml:space="preserve">Set up the WordPress site, install theme and essential plugins.</w:t>
      </w:r>
    </w:p>
    <w:p>
      <w:pPr>
        <w:numPr>
          <w:ilvl w:val="0"/>
          <w:numId w:val="1002"/>
        </w:numPr>
        <w:pStyle w:val="Compact"/>
      </w:pPr>
      <w:r>
        <w:rPr>
          <w:b/>
        </w:rPr>
        <w:t xml:space="preserve">Content Strategy &amp; Automation (Detailed in Step 009):</w:t>
      </w:r>
    </w:p>
    <w:p>
      <w:pPr>
        <w:numPr>
          <w:ilvl w:val="1"/>
          <w:numId w:val="1008"/>
        </w:numPr>
        <w:pStyle w:val="Compact"/>
      </w:pPr>
      <w:r>
        <w:rPr>
          <w:b/>
        </w:rPr>
        <w:t xml:space="preserve">Core Content Types:</w:t>
      </w:r>
      <w:r>
        <w:t xml:space="preserve"> </w:t>
      </w:r>
      <w:r>
        <w:t xml:space="preserve">In-depth platform reviews, comparison articles (X vs. Y), tutorials, best-of lists, pain-point focused articles.</w:t>
      </w:r>
    </w:p>
    <w:p>
      <w:pPr>
        <w:numPr>
          <w:ilvl w:val="1"/>
          <w:numId w:val="1008"/>
        </w:numPr>
        <w:pStyle w:val="Compact"/>
      </w:pPr>
      <w:r>
        <w:rPr>
          <w:b/>
        </w:rPr>
        <w:t xml:space="preserve">AI Integration:</w:t>
      </w:r>
      <w:r>
        <w:t xml:space="preserve"> </w:t>
      </w:r>
      <w:r>
        <w:t xml:space="preserve">Use GPT-4 API (via custom scripts or existing tools like Jasper/Copy.ai) for drafting articles, generating outlines, keyword research ideas, and creating bonus content (checklists, templates).</w:t>
      </w:r>
    </w:p>
    <w:p>
      <w:pPr>
        <w:numPr>
          <w:ilvl w:val="1"/>
          <w:numId w:val="1008"/>
        </w:numPr>
        <w:pStyle w:val="Compact"/>
      </w:pPr>
      <w:r>
        <w:rPr>
          <w:b/>
        </w:rPr>
        <w:t xml:space="preserve">Human Oversight:</w:t>
      </w:r>
      <w:r>
        <w:t xml:space="preserve"> </w:t>
      </w:r>
      <w:r>
        <w:t xml:space="preserve">Ensure AI-generated content is fact-checked, edited for quality, originality (passes plagiarism checks), and infused with unique insights/opinions.</w:t>
      </w:r>
    </w:p>
    <w:p>
      <w:pPr>
        <w:numPr>
          <w:ilvl w:val="1"/>
          <w:numId w:val="1008"/>
        </w:numPr>
        <w:pStyle w:val="Compact"/>
      </w:pPr>
      <w:r>
        <w:rPr>
          <w:b/>
        </w:rPr>
        <w:t xml:space="preserve">Action:</w:t>
      </w:r>
      <w:r>
        <w:t xml:space="preserve"> </w:t>
      </w:r>
      <w:r>
        <w:t xml:space="preserve">Develop initial content calendar and automation workflow (to be detailed in Step 009).</w:t>
      </w:r>
    </w:p>
    <w:p>
      <w:pPr>
        <w:numPr>
          <w:ilvl w:val="0"/>
          <w:numId w:val="1002"/>
        </w:numPr>
        <w:pStyle w:val="Compact"/>
      </w:pPr>
      <w:r>
        <w:rPr>
          <w:b/>
        </w:rPr>
        <w:t xml:space="preserve">Monetization Implementation:</w:t>
      </w:r>
    </w:p>
    <w:p>
      <w:pPr>
        <w:numPr>
          <w:ilvl w:val="1"/>
          <w:numId w:val="1009"/>
        </w:numPr>
        <w:pStyle w:val="Compact"/>
      </w:pPr>
      <w:r>
        <w:rPr>
          <w:b/>
        </w:rPr>
        <w:t xml:space="preserve">Affiliate Links:</w:t>
      </w:r>
      <w:r>
        <w:t xml:space="preserve"> </w:t>
      </w:r>
      <w:r>
        <w:t xml:space="preserve">Integrate affiliate links naturally within content using link management plugin.</w:t>
      </w:r>
    </w:p>
    <w:p>
      <w:pPr>
        <w:numPr>
          <w:ilvl w:val="1"/>
          <w:numId w:val="1009"/>
        </w:numPr>
        <w:pStyle w:val="Compact"/>
      </w:pPr>
      <w:r>
        <w:rPr>
          <w:b/>
        </w:rPr>
        <w:t xml:space="preserve">Compelling Offers:</w:t>
      </w:r>
      <w:r>
        <w:t xml:space="preserve"> </w:t>
      </w:r>
      <w:r>
        <w:t xml:space="preserve">Create bonus resources (e.g., checklists, templates, short guides) offered exclusively to those who purchase through affiliate links. Set up delivery mechanism (e.g., email autoresponder after proof of purchase or via dedicated bonus page).</w:t>
      </w:r>
    </w:p>
    <w:p>
      <w:pPr>
        <w:numPr>
          <w:ilvl w:val="1"/>
          <w:numId w:val="1009"/>
        </w:numPr>
        <w:pStyle w:val="Compact"/>
      </w:pPr>
      <w:r>
        <w:rPr>
          <w:b/>
        </w:rPr>
        <w:t xml:space="preserve">Calls-to-Action (CTAs):</w:t>
      </w:r>
      <w:r>
        <w:t xml:space="preserve"> </w:t>
      </w:r>
      <w:r>
        <w:t xml:space="preserve">Use clear CTAs encouraging clicks and sign-ups.</w:t>
      </w:r>
    </w:p>
    <w:p>
      <w:pPr>
        <w:numPr>
          <w:ilvl w:val="1"/>
          <w:numId w:val="1009"/>
        </w:numPr>
        <w:pStyle w:val="Compact"/>
      </w:pPr>
      <w:r>
        <w:rPr>
          <w:b/>
        </w:rPr>
        <w:t xml:space="preserve">Disclosure:</w:t>
      </w:r>
      <w:r>
        <w:t xml:space="preserve"> </w:t>
      </w:r>
      <w:r>
        <w:t xml:space="preserve">Include clear affiliate disclosures as required by FTC guidelines.</w:t>
      </w:r>
    </w:p>
    <w:p>
      <w:pPr>
        <w:numPr>
          <w:ilvl w:val="1"/>
          <w:numId w:val="1009"/>
        </w:numPr>
        <w:pStyle w:val="Compact"/>
      </w:pPr>
      <w:r>
        <w:rPr>
          <w:b/>
        </w:rPr>
        <w:t xml:space="preserve">Action:</w:t>
      </w:r>
      <w:r>
        <w:t xml:space="preserve"> </w:t>
      </w:r>
      <w:r>
        <w:t xml:space="preserve">Implement link tracking, create initial bonus offers, add disclosures.</w:t>
      </w:r>
    </w:p>
    <w:p>
      <w:pPr>
        <w:numPr>
          <w:ilvl w:val="0"/>
          <w:numId w:val="1002"/>
        </w:numPr>
        <w:pStyle w:val="Compact"/>
      </w:pPr>
      <w:r>
        <w:rPr>
          <w:b/>
        </w:rPr>
        <w:t xml:space="preserve">Promotion &amp; Traffic Generation:</w:t>
      </w:r>
    </w:p>
    <w:p>
      <w:pPr>
        <w:numPr>
          <w:ilvl w:val="1"/>
          <w:numId w:val="1010"/>
        </w:numPr>
        <w:pStyle w:val="Compact"/>
      </w:pPr>
      <w:r>
        <w:rPr>
          <w:b/>
        </w:rPr>
        <w:t xml:space="preserve">Primary Focus:</w:t>
      </w:r>
      <w:r>
        <w:t xml:space="preserve"> </w:t>
      </w:r>
      <w:r>
        <w:t xml:space="preserve">SEO. Conduct keyword research, optimize content, build internal links.</w:t>
      </w:r>
    </w:p>
    <w:p>
      <w:pPr>
        <w:numPr>
          <w:ilvl w:val="1"/>
          <w:numId w:val="1010"/>
        </w:numPr>
        <w:pStyle w:val="Compact"/>
      </w:pPr>
      <w:r>
        <w:rPr>
          <w:b/>
        </w:rPr>
        <w:t xml:space="preserve">Secondary Channels (Potential for Automation):</w:t>
      </w:r>
    </w:p>
    <w:p>
      <w:pPr>
        <w:numPr>
          <w:ilvl w:val="2"/>
          <w:numId w:val="1011"/>
        </w:numPr>
        <w:pStyle w:val="Compact"/>
      </w:pPr>
      <w:r>
        <w:t xml:space="preserve">Email Marketing: Build an email list via opt-ins (offering lead magnets like free guides) and promote content/offers.</w:t>
      </w:r>
    </w:p>
    <w:p>
      <w:pPr>
        <w:numPr>
          <w:ilvl w:val="2"/>
          <w:numId w:val="1011"/>
        </w:numPr>
        <w:pStyle w:val="Compact"/>
      </w:pPr>
      <w:r>
        <w:t xml:space="preserve">Social Media: Automate sharing of new posts to relevant platforms (e.g., LinkedIn, Twitter/X).</w:t>
      </w:r>
    </w:p>
    <w:p>
      <w:pPr>
        <w:numPr>
          <w:ilvl w:val="2"/>
          <w:numId w:val="1011"/>
        </w:numPr>
        <w:pStyle w:val="Compact"/>
      </w:pPr>
      <w:r>
        <w:t xml:space="preserve">Consider targeted ads later once revenue is generated.</w:t>
      </w:r>
    </w:p>
    <w:p>
      <w:pPr>
        <w:numPr>
          <w:ilvl w:val="1"/>
          <w:numId w:val="1010"/>
        </w:numPr>
        <w:pStyle w:val="Compact"/>
      </w:pPr>
      <w:r>
        <w:rPr>
          <w:b/>
        </w:rPr>
        <w:t xml:space="preserve">Action:</w:t>
      </w:r>
      <w:r>
        <w:t xml:space="preserve"> </w:t>
      </w:r>
      <w:r>
        <w:t xml:space="preserve">Set up analytics, start initial SEO optimization.</w:t>
      </w:r>
    </w:p>
    <w:p>
      <w:pPr>
        <w:numPr>
          <w:ilvl w:val="0"/>
          <w:numId w:val="1002"/>
        </w:numPr>
        <w:pStyle w:val="Compact"/>
      </w:pPr>
      <w:r>
        <w:rPr>
          <w:b/>
        </w:rPr>
        <w:t xml:space="preserve">Tracking &amp; Optimization:</w:t>
      </w:r>
    </w:p>
    <w:p>
      <w:pPr>
        <w:numPr>
          <w:ilvl w:val="1"/>
          <w:numId w:val="1012"/>
        </w:numPr>
        <w:pStyle w:val="Compact"/>
      </w:pPr>
      <w:r>
        <w:rPr>
          <w:b/>
        </w:rPr>
        <w:t xml:space="preserve">Tools:</w:t>
      </w:r>
      <w:r>
        <w:t xml:space="preserve"> </w:t>
      </w:r>
      <w:r>
        <w:t xml:space="preserve">Google Analytics, Google Search Console, Affiliate dashboards, Link tracking plugin stats.</w:t>
      </w:r>
    </w:p>
    <w:p>
      <w:pPr>
        <w:numPr>
          <w:ilvl w:val="1"/>
          <w:numId w:val="1012"/>
        </w:numPr>
        <w:pStyle w:val="Compact"/>
      </w:pPr>
      <w:r>
        <w:rPr>
          <w:b/>
        </w:rPr>
        <w:t xml:space="preserve">KPIs:</w:t>
      </w:r>
      <w:r>
        <w:t xml:space="preserve"> </w:t>
      </w:r>
      <w:r>
        <w:t xml:space="preserve">Traffic, keyword rankings, click-through rates (CTR) on affiliate links, conversion rates, affiliate revenue.</w:t>
      </w:r>
    </w:p>
    <w:p>
      <w:pPr>
        <w:numPr>
          <w:ilvl w:val="1"/>
          <w:numId w:val="1012"/>
        </w:numPr>
        <w:pStyle w:val="Compact"/>
      </w:pPr>
      <w:r>
        <w:rPr>
          <w:b/>
        </w:rPr>
        <w:t xml:space="preserve">Process:</w:t>
      </w:r>
      <w:r>
        <w:t xml:space="preserve"> </w:t>
      </w:r>
      <w:r>
        <w:t xml:space="preserve">Regularly review analytics, A/B test offers/CTAs, refine content strategy based on performance.</w:t>
      </w:r>
    </w:p>
    <w:p>
      <w:pPr>
        <w:numPr>
          <w:ilvl w:val="1"/>
          <w:numId w:val="1012"/>
        </w:numPr>
        <w:pStyle w:val="Compact"/>
      </w:pPr>
      <w:r>
        <w:rPr>
          <w:b/>
        </w:rPr>
        <w:t xml:space="preserve">Action:</w:t>
      </w:r>
      <w:r>
        <w:t xml:space="preserve"> </w:t>
      </w:r>
      <w:r>
        <w:t xml:space="preserve">Set up tracking and establish a review schedule.</w:t>
      </w:r>
    </w:p>
    <w:p>
      <w:pPr>
        <w:pStyle w:val="FirstParagraph"/>
      </w:pPr>
      <w:r>
        <w:t xml:space="preserve">This draft plan provides the core structure. Step 009 will elaborate specifically on the content strategy and automation workflow.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2025-05-02T21:18:03Z</dcterms:created>
  <dcterms:modified xsi:type="dcterms:W3CDTF">2025-05-02T21:18:03Z</dcterms:modified>
</cp:coreProperties>
</file>

<file path=docProps/custom.xml><?xml version="1.0" encoding="utf-8"?>
<Properties xmlns="http://schemas.openxmlformats.org/officeDocument/2006/custom-properties" xmlns:vt="http://schemas.openxmlformats.org/officeDocument/2006/docPropsVTypes"/>
</file>