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D121" w14:textId="77777777" w:rsidR="00B73B0F" w:rsidRPr="00B73B0F" w:rsidRDefault="00B73B0F" w:rsidP="00B73B0F">
      <w:pPr>
        <w:rPr>
          <w:b/>
          <w:bCs/>
        </w:rPr>
      </w:pPr>
      <w:r w:rsidRPr="00B73B0F">
        <w:rPr>
          <w:b/>
          <w:bCs/>
        </w:rPr>
        <w:t>Unlocking High-Leverage Growth: The Entrepreneurial Opportunity with Perspective and AI-Powered Funnels</w:t>
      </w:r>
    </w:p>
    <w:p w14:paraId="4344B54E" w14:textId="77777777" w:rsidR="00B73B0F" w:rsidRPr="00B73B0F" w:rsidRDefault="00B73B0F" w:rsidP="00B73B0F">
      <w:pPr>
        <w:rPr>
          <w:b/>
          <w:bCs/>
        </w:rPr>
      </w:pPr>
      <w:r w:rsidRPr="00B73B0F">
        <w:rPr>
          <w:b/>
          <w:bCs/>
        </w:rPr>
        <w:t>I. Executive Summary</w:t>
      </w:r>
    </w:p>
    <w:p w14:paraId="3DEC54C4" w14:textId="77777777" w:rsidR="00B73B0F" w:rsidRPr="00B73B0F" w:rsidRDefault="00B73B0F" w:rsidP="00B73B0F">
      <w:r w:rsidRPr="00B73B0F">
        <w:t>The digital landscape is undergoing a significant transformation, presenting unprecedented opportunities for entrepreneurs to redefine traditional service models. This report examines 'Perspective', a specialized funnel-building software, and its pivotal role in enabling a high-leverage, productized service model. This innovative approach allows businesses to operate with remarkable efficiency, achieving substantial revenue generation—potentially reaching millions of dollars monthly—with exceptionally high-profit margins, often around 80%. The core of this model lies in strategic niche specialization, a relentless focus on delivering business-critical results such as recruiting and lead generation, and the profound integration of artificial intelligence (AI) to automate and optimize operations. By transforming traditional, people-intensive agency services into scalable, technology-driven products, entrepreneurs can achieve rapid growth and profitability with lean team structures, marking a significant paradigm shift in the modern digital economy.</w:t>
      </w:r>
    </w:p>
    <w:p w14:paraId="2E7CBE78" w14:textId="77777777" w:rsidR="00B73B0F" w:rsidRPr="00B73B0F" w:rsidRDefault="00B73B0F" w:rsidP="00B73B0F">
      <w:pPr>
        <w:rPr>
          <w:b/>
          <w:bCs/>
        </w:rPr>
      </w:pPr>
      <w:r w:rsidRPr="00B73B0F">
        <w:rPr>
          <w:b/>
          <w:bCs/>
        </w:rPr>
        <w:t>II. Understanding Perspective: The Core Technology for Modern Agencies</w:t>
      </w:r>
    </w:p>
    <w:p w14:paraId="02A3BE37" w14:textId="77777777" w:rsidR="00B73B0F" w:rsidRPr="00B73B0F" w:rsidRDefault="00B73B0F" w:rsidP="00B73B0F">
      <w:r w:rsidRPr="00B73B0F">
        <w:t>Perspective stands as a foundational software designed to empower agencies and entrepreneurs in building highly profitable, productized services. Nils, the CEO of Perspective, highlights that the platform is instrumental for agencies that are currently generating significant monthly revenues, ranging from $10,000 to $100,000, with some even scaling to an impressive $1 million per month.</w:t>
      </w:r>
      <w:r w:rsidRPr="00B73B0F">
        <w:rPr>
          <w:vertAlign w:val="superscript"/>
        </w:rPr>
        <w:t>1</w:t>
      </w:r>
      <w:r w:rsidRPr="00B73B0F">
        <w:t xml:space="preserve"> This success is largely attributed to Perspective's unique selling propositions (USPs) and core functionalities, which are meticulously engineered to maximize conversion rates and operational efficiency.</w:t>
      </w:r>
    </w:p>
    <w:p w14:paraId="5EC4F56E" w14:textId="77777777" w:rsidR="00B73B0F" w:rsidRPr="00B73B0F" w:rsidRDefault="00B73B0F" w:rsidP="00B73B0F">
      <w:r w:rsidRPr="00B73B0F">
        <w:t xml:space="preserve">A primary differentiator for Perspective is its unwavering commitment to </w:t>
      </w:r>
      <w:r w:rsidRPr="00B73B0F">
        <w:rPr>
          <w:b/>
          <w:bCs/>
        </w:rPr>
        <w:t>speed and performance</w:t>
      </w:r>
      <w:r w:rsidRPr="00B73B0F">
        <w:t>. The platform ensures that funnels load quickly, a critical factor in today's fast-paced digital environment. Studies indicate that web pages loading faster than one second can convert up to 2.5 times more effectively than those taking longer than five seconds to load.</w:t>
      </w:r>
      <w:r w:rsidRPr="00B73B0F">
        <w:rPr>
          <w:vertAlign w:val="superscript"/>
        </w:rPr>
        <w:t>1</w:t>
      </w:r>
      <w:r w:rsidRPr="00B73B0F">
        <w:t xml:space="preserve"> This observation underscores a fundamental truth about modern user </w:t>
      </w:r>
      <w:proofErr w:type="spellStart"/>
      <w:r w:rsidRPr="00B73B0F">
        <w:t>behavior</w:t>
      </w:r>
      <w:proofErr w:type="spellEnd"/>
      <w:r w:rsidRPr="00B73B0F">
        <w:t>: in an era characterized by instant gratification, as exemplified by platforms like TikTok and Instagram Reels, even minor delays can lead to significant user abandonment. Perspective's design philosophy is thus deeply rooted in maximizing immediate user engagement and minimizing friction, directly translating technical performance into substantial revenue uplift. Businesses that overlook page speed fundamentally misalign with contemporary digital consumption habits, incurring a competitive disadvantage.</w:t>
      </w:r>
    </w:p>
    <w:p w14:paraId="450878AB" w14:textId="77777777" w:rsidR="00B73B0F" w:rsidRPr="00B73B0F" w:rsidRDefault="00B73B0F" w:rsidP="00B73B0F">
      <w:r w:rsidRPr="00B73B0F">
        <w:t xml:space="preserve">Complementing its speed, Perspective adopts a </w:t>
      </w:r>
      <w:r w:rsidRPr="00B73B0F">
        <w:rPr>
          <w:b/>
          <w:bCs/>
        </w:rPr>
        <w:t>mobile-first design</w:t>
      </w:r>
      <w:r w:rsidRPr="00B73B0F">
        <w:t xml:space="preserve"> philosophy. Unlike many conventional solutions that prioritize desktop layouts, Perspective commences funnel construction on a mobile canvas.</w:t>
      </w:r>
      <w:r w:rsidRPr="00B73B0F">
        <w:rPr>
          <w:vertAlign w:val="superscript"/>
        </w:rPr>
        <w:t>1</w:t>
      </w:r>
      <w:r w:rsidRPr="00B73B0F">
        <w:t xml:space="preserve"> This approach is a direct response to the overwhelming dominance of mobile traffic, particularly from paid social media channels, where approximately 95% of traffic originates from mobile devices.</w:t>
      </w:r>
      <w:r w:rsidRPr="00B73B0F">
        <w:rPr>
          <w:vertAlign w:val="superscript"/>
        </w:rPr>
        <w:t>1</w:t>
      </w:r>
      <w:r w:rsidRPr="00B73B0F">
        <w:t xml:space="preserve"> By prioritizing mobile, Perspective ensures that the primary user experience is seamless and effective, preventing the significant conversion leakage that would occur if funnels were merely retrofitted from desktop designs. This strategic imperative for market relevance dictates that any digital marketing strategy, especially one reliant on social media advertising, must inherently be mobile-centric to effectively capture and convert its audience.</w:t>
      </w:r>
    </w:p>
    <w:p w14:paraId="710A24B1" w14:textId="77777777" w:rsidR="00B73B0F" w:rsidRPr="00B73B0F" w:rsidRDefault="00B73B0F" w:rsidP="00B73B0F">
      <w:r w:rsidRPr="00B73B0F">
        <w:rPr>
          <w:b/>
          <w:bCs/>
        </w:rPr>
        <w:t>Interactivity</w:t>
      </w:r>
      <w:r w:rsidRPr="00B73B0F">
        <w:t>, primarily through the integration of quiz elements, is another hallmark of Perspective's design. Most of its templates incorporate these interactive components, making the user experience engaging and enjoyable.</w:t>
      </w:r>
      <w:r w:rsidRPr="00B73B0F">
        <w:rPr>
          <w:vertAlign w:val="superscript"/>
        </w:rPr>
        <w:t>1</w:t>
      </w:r>
      <w:r w:rsidRPr="00B73B0F">
        <w:t xml:space="preserve"> This approach helps to retain visitors and significantly increases the </w:t>
      </w:r>
      <w:r w:rsidRPr="00B73B0F">
        <w:lastRenderedPageBreak/>
        <w:t>likelihood of conversion, effectively mimicking the "dopamine hits" users receive from highly engaging social media feeds.</w:t>
      </w:r>
      <w:r w:rsidRPr="00B73B0F">
        <w:rPr>
          <w:vertAlign w:val="superscript"/>
        </w:rPr>
        <w:t>1</w:t>
      </w:r>
    </w:p>
    <w:p w14:paraId="2D2E7BB6" w14:textId="77777777" w:rsidR="00B73B0F" w:rsidRPr="00B73B0F" w:rsidRDefault="00B73B0F" w:rsidP="00B73B0F">
      <w:r w:rsidRPr="00B73B0F">
        <w:rPr>
          <w:b/>
          <w:bCs/>
        </w:rPr>
        <w:t>Personalization</w:t>
      </w:r>
      <w:r w:rsidRPr="00B73B0F">
        <w:t xml:space="preserve"> capabilities further enhance conversion rates. Perspective allows for dynamic headlines based on ad variables, ensuring a consistent message from the initial advertisement to the funnel content.</w:t>
      </w:r>
      <w:r w:rsidRPr="00B73B0F">
        <w:rPr>
          <w:vertAlign w:val="superscript"/>
        </w:rPr>
        <w:t>1</w:t>
      </w:r>
      <w:r w:rsidRPr="00B73B0F">
        <w:t xml:space="preserve"> This personalization extends to the offer itself, where users can be directed to different Video Sales Letters (VSLs) based on their quiz answers, directly addressing their specific pain points and desires.</w:t>
      </w:r>
      <w:r w:rsidRPr="00B73B0F">
        <w:rPr>
          <w:vertAlign w:val="superscript"/>
        </w:rPr>
        <w:t>1</w:t>
      </w:r>
      <w:r w:rsidRPr="00B73B0F">
        <w:t xml:space="preserve"> This tailored experience has been shown to drive significantly higher conversion rates, with top-performing Perspective customers achieving an average of 26-28% conversion on cold Meta traffic.</w:t>
      </w:r>
      <w:r w:rsidRPr="00B73B0F">
        <w:rPr>
          <w:vertAlign w:val="superscript"/>
        </w:rPr>
        <w:t>1</w:t>
      </w:r>
    </w:p>
    <w:p w14:paraId="6B4CADB0" w14:textId="77777777" w:rsidR="00B73B0F" w:rsidRPr="00B73B0F" w:rsidRDefault="00B73B0F" w:rsidP="00B73B0F">
      <w:r w:rsidRPr="00B73B0F">
        <w:t xml:space="preserve">Perspective also features a suite of </w:t>
      </w:r>
      <w:r w:rsidRPr="00B73B0F">
        <w:rPr>
          <w:b/>
          <w:bCs/>
        </w:rPr>
        <w:t>integrated tools</w:t>
      </w:r>
      <w:r w:rsidRPr="00B73B0F">
        <w:t>, including an email builder that mirrors the funnel builder's streamlined experience, enabling quick setup of email campaigns, especially when leveraging AI-generated copy.</w:t>
      </w:r>
      <w:r w:rsidRPr="00B73B0F">
        <w:rPr>
          <w:vertAlign w:val="superscript"/>
        </w:rPr>
        <w:t>1</w:t>
      </w:r>
      <w:r w:rsidRPr="00B73B0F">
        <w:t xml:space="preserve"> Furthermore, for agencies focused on B2B lead generation and recruiting, an integrated, easy-to-use </w:t>
      </w:r>
      <w:r w:rsidRPr="00B73B0F">
        <w:rPr>
          <w:b/>
          <w:bCs/>
        </w:rPr>
        <w:t>CRM</w:t>
      </w:r>
      <w:r w:rsidRPr="00B73B0F">
        <w:t xml:space="preserve"> collects lead data, facilitates message automation, and supports continuous funnel optimization through A/B testing.</w:t>
      </w:r>
      <w:r w:rsidRPr="00B73B0F">
        <w:rPr>
          <w:vertAlign w:val="superscript"/>
        </w:rPr>
        <w:t>1</w:t>
      </w:r>
    </w:p>
    <w:p w14:paraId="77B01818" w14:textId="77777777" w:rsidR="00B73B0F" w:rsidRPr="00B73B0F" w:rsidRDefault="00B73B0F" w:rsidP="00B73B0F">
      <w:r w:rsidRPr="00B73B0F">
        <w:t xml:space="preserve">Finally, Perspective simplifies </w:t>
      </w:r>
      <w:r w:rsidRPr="00B73B0F">
        <w:rPr>
          <w:b/>
          <w:bCs/>
        </w:rPr>
        <w:t>A/B testing</w:t>
      </w:r>
      <w:r w:rsidRPr="00B73B0F">
        <w:t>, a crucial yet often cumbersome aspect of conversion optimization. Unlike traditional A/B testing software that can slow down pages, Perspective's built-in functionality avoids this pitfall.</w:t>
      </w:r>
      <w:r w:rsidRPr="00B73B0F">
        <w:rPr>
          <w:vertAlign w:val="superscript"/>
        </w:rPr>
        <w:t>1</w:t>
      </w:r>
      <w:r w:rsidRPr="00B73B0F">
        <w:t xml:space="preserve"> Users can easily duplicate a page, make adjustments, and launch an A/B test that automatically splits traffic 50/50, with the platform providing statistical significance data for informed decision-making.</w:t>
      </w:r>
      <w:r w:rsidRPr="00B73B0F">
        <w:rPr>
          <w:vertAlign w:val="superscript"/>
        </w:rPr>
        <w:t>1</w:t>
      </w:r>
      <w:r w:rsidRPr="00B73B0F">
        <w:t xml:space="preserve"> The integration of AI (GPT) to generate "B variants" for testing represents a democratization of advanced marketing optimization. This capability removes technical barriers, making sophisticated optimization accessible even to single founders, and implies a shift towards dynamic, continuously evolving conversion pathways, where rapid iteration and optimization are critical for sustained growth.</w:t>
      </w:r>
      <w:r w:rsidRPr="00B73B0F">
        <w:rPr>
          <w:vertAlign w:val="superscript"/>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0"/>
        <w:gridCol w:w="3094"/>
        <w:gridCol w:w="3896"/>
      </w:tblGrid>
      <w:tr w:rsidR="00B73B0F" w:rsidRPr="00B73B0F" w14:paraId="5E7C79A8"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9944EF" w14:textId="77777777" w:rsidR="00B73B0F" w:rsidRPr="00B73B0F" w:rsidRDefault="00B73B0F" w:rsidP="00B73B0F">
            <w:r w:rsidRPr="00B73B0F">
              <w:rPr>
                <w:b/>
                <w:bC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6542C" w14:textId="77777777" w:rsidR="00B73B0F" w:rsidRPr="00B73B0F" w:rsidRDefault="00B73B0F" w:rsidP="00B73B0F">
            <w:r w:rsidRPr="00B73B0F">
              <w:rPr>
                <w:b/>
                <w:bCs/>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80389" w14:textId="77777777" w:rsidR="00B73B0F" w:rsidRPr="00B73B0F" w:rsidRDefault="00B73B0F" w:rsidP="00B73B0F">
            <w:r w:rsidRPr="00B73B0F">
              <w:rPr>
                <w:b/>
                <w:bCs/>
              </w:rPr>
              <w:t>Direct Impact on Conversion/Efficiency</w:t>
            </w:r>
          </w:p>
        </w:tc>
      </w:tr>
      <w:tr w:rsidR="00B73B0F" w:rsidRPr="00B73B0F" w14:paraId="36C55160"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540888" w14:textId="77777777" w:rsidR="00B73B0F" w:rsidRPr="00B73B0F" w:rsidRDefault="00B73B0F" w:rsidP="00B73B0F">
            <w:r w:rsidRPr="00B73B0F">
              <w:rPr>
                <w:b/>
                <w:bCs/>
              </w:rPr>
              <w:t>Speed Optimization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835D3" w14:textId="77777777" w:rsidR="00B73B0F" w:rsidRPr="00B73B0F" w:rsidRDefault="00B73B0F" w:rsidP="00B73B0F">
            <w:r w:rsidRPr="00B73B0F">
              <w:t>Funnels load quickly, optimized out-of-the-box.</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5D97C" w14:textId="77777777" w:rsidR="00B73B0F" w:rsidRPr="00B73B0F" w:rsidRDefault="00B73B0F" w:rsidP="00B73B0F">
            <w:r w:rsidRPr="00B73B0F">
              <w:t>Up to 2.5x more conversions compared to slow pages.</w:t>
            </w:r>
            <w:r w:rsidRPr="00B73B0F">
              <w:rPr>
                <w:vertAlign w:val="superscript"/>
              </w:rPr>
              <w:t>1</w:t>
            </w:r>
          </w:p>
        </w:tc>
      </w:tr>
      <w:tr w:rsidR="00B73B0F" w:rsidRPr="00B73B0F" w14:paraId="14A87E72"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CF95DC" w14:textId="77777777" w:rsidR="00B73B0F" w:rsidRPr="00B73B0F" w:rsidRDefault="00B73B0F" w:rsidP="00B73B0F">
            <w:r w:rsidRPr="00B73B0F">
              <w:rPr>
                <w:b/>
                <w:bCs/>
              </w:rPr>
              <w:t>Mobile-First Design</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4E56D" w14:textId="77777777" w:rsidR="00B73B0F" w:rsidRPr="00B73B0F" w:rsidRDefault="00B73B0F" w:rsidP="00B73B0F">
            <w:r w:rsidRPr="00B73B0F">
              <w:t>Funnel building starts with a mobile canvas.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24B87" w14:textId="77777777" w:rsidR="00B73B0F" w:rsidRPr="00B73B0F" w:rsidRDefault="00B73B0F" w:rsidP="00B73B0F">
            <w:r w:rsidRPr="00B73B0F">
              <w:t>Optimal performance for 95% of mobile social traffic.</w:t>
            </w:r>
            <w:r w:rsidRPr="00B73B0F">
              <w:rPr>
                <w:vertAlign w:val="superscript"/>
              </w:rPr>
              <w:t>1</w:t>
            </w:r>
          </w:p>
        </w:tc>
      </w:tr>
      <w:tr w:rsidR="00B73B0F" w:rsidRPr="00B73B0F" w14:paraId="0CEAE214"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078D65" w14:textId="77777777" w:rsidR="00B73B0F" w:rsidRPr="00B73B0F" w:rsidRDefault="00B73B0F" w:rsidP="00B73B0F">
            <w:r w:rsidRPr="00B73B0F">
              <w:rPr>
                <w:b/>
                <w:bCs/>
              </w:rPr>
              <w:t>Interactivity (Quiz Elements)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81515" w14:textId="77777777" w:rsidR="00B73B0F" w:rsidRPr="00B73B0F" w:rsidRDefault="00B73B0F" w:rsidP="00B73B0F">
            <w:r w:rsidRPr="00B73B0F">
              <w:t>Incorporates engaging quiz elements in templates.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DCC14" w14:textId="77777777" w:rsidR="00B73B0F" w:rsidRPr="00B73B0F" w:rsidRDefault="00B73B0F" w:rsidP="00B73B0F">
            <w:r w:rsidRPr="00B73B0F">
              <w:t>Increased visitor retention and higher conversion likelihood.</w:t>
            </w:r>
            <w:r w:rsidRPr="00B73B0F">
              <w:rPr>
                <w:vertAlign w:val="superscript"/>
              </w:rPr>
              <w:t>1</w:t>
            </w:r>
          </w:p>
        </w:tc>
      </w:tr>
      <w:tr w:rsidR="00B73B0F" w:rsidRPr="00B73B0F" w14:paraId="5A0E972A"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EFBF55" w14:textId="77777777" w:rsidR="00B73B0F" w:rsidRPr="00B73B0F" w:rsidRDefault="00B73B0F" w:rsidP="00B73B0F">
            <w:r w:rsidRPr="00B73B0F">
              <w:rPr>
                <w:b/>
                <w:bCs/>
              </w:rPr>
              <w:t>Personalization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BDDD8" w14:textId="77777777" w:rsidR="00B73B0F" w:rsidRPr="00B73B0F" w:rsidRDefault="00B73B0F" w:rsidP="00B73B0F">
            <w:r w:rsidRPr="00B73B0F">
              <w:t>Dynamic headlines, personalized VSLs based on user input.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A89A0" w14:textId="77777777" w:rsidR="00B73B0F" w:rsidRPr="00B73B0F" w:rsidRDefault="00B73B0F" w:rsidP="00B73B0F">
            <w:r w:rsidRPr="00B73B0F">
              <w:t>Top customers achieve 26-28% cold traffic conversion.</w:t>
            </w:r>
            <w:r w:rsidRPr="00B73B0F">
              <w:rPr>
                <w:vertAlign w:val="superscript"/>
              </w:rPr>
              <w:t>1</w:t>
            </w:r>
          </w:p>
        </w:tc>
      </w:tr>
      <w:tr w:rsidR="00B73B0F" w:rsidRPr="00B73B0F" w14:paraId="29194071"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CA1081" w14:textId="77777777" w:rsidR="00B73B0F" w:rsidRPr="00B73B0F" w:rsidRDefault="00B73B0F" w:rsidP="00B73B0F">
            <w:r w:rsidRPr="00B73B0F">
              <w:rPr>
                <w:b/>
                <w:bCs/>
              </w:rPr>
              <w:t>Integrated Email Builder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8146E" w14:textId="77777777" w:rsidR="00B73B0F" w:rsidRPr="00B73B0F" w:rsidRDefault="00B73B0F" w:rsidP="00B73B0F">
            <w:r w:rsidRPr="00B73B0F">
              <w:t>Streamlined email creation directly within the platform.</w:t>
            </w:r>
          </w:p>
        </w:tc>
        <w:tc>
          <w:tcPr>
            <w:tcW w:w="0" w:type="auto"/>
            <w:tcBorders>
              <w:top w:val="single" w:sz="6" w:space="0" w:color="auto"/>
              <w:left w:val="single" w:sz="6" w:space="0" w:color="auto"/>
              <w:bottom w:val="single" w:sz="6" w:space="0" w:color="auto"/>
              <w:right w:val="single" w:sz="6" w:space="0" w:color="auto"/>
            </w:tcBorders>
            <w:vAlign w:val="center"/>
            <w:hideMark/>
          </w:tcPr>
          <w:p w14:paraId="5864ABA2" w14:textId="77777777" w:rsidR="00B73B0F" w:rsidRPr="00B73B0F" w:rsidRDefault="00B73B0F" w:rsidP="00B73B0F">
            <w:r w:rsidRPr="00B73B0F">
              <w:t>Rapid setup of email campaigns, especially with AI-generated copy.</w:t>
            </w:r>
            <w:r w:rsidRPr="00B73B0F">
              <w:rPr>
                <w:vertAlign w:val="superscript"/>
              </w:rPr>
              <w:t>1</w:t>
            </w:r>
          </w:p>
        </w:tc>
      </w:tr>
      <w:tr w:rsidR="00B73B0F" w:rsidRPr="00B73B0F" w14:paraId="7F79EEE3"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C9F9AE" w14:textId="77777777" w:rsidR="00B73B0F" w:rsidRPr="00B73B0F" w:rsidRDefault="00B73B0F" w:rsidP="00B73B0F">
            <w:r w:rsidRPr="00B73B0F">
              <w:rPr>
                <w:b/>
                <w:bCs/>
              </w:rPr>
              <w:t>Integrated CRM</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C5EC2" w14:textId="77777777" w:rsidR="00B73B0F" w:rsidRPr="00B73B0F" w:rsidRDefault="00B73B0F" w:rsidP="00B73B0F">
            <w:r w:rsidRPr="00B73B0F">
              <w:t>Collects lead data and enables message automation.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BE416" w14:textId="77777777" w:rsidR="00B73B0F" w:rsidRPr="00B73B0F" w:rsidRDefault="00B73B0F" w:rsidP="00B73B0F">
            <w:r w:rsidRPr="00B73B0F">
              <w:t>Efficient lead management and funnel optimization.</w:t>
            </w:r>
            <w:r w:rsidRPr="00B73B0F">
              <w:rPr>
                <w:vertAlign w:val="superscript"/>
              </w:rPr>
              <w:t>1</w:t>
            </w:r>
          </w:p>
        </w:tc>
      </w:tr>
      <w:tr w:rsidR="00B73B0F" w:rsidRPr="00B73B0F" w14:paraId="1BD324B9"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CE84F0" w14:textId="77777777" w:rsidR="00B73B0F" w:rsidRPr="00B73B0F" w:rsidRDefault="00B73B0F" w:rsidP="00B73B0F">
            <w:r w:rsidRPr="00B73B0F">
              <w:rPr>
                <w:b/>
                <w:bCs/>
              </w:rPr>
              <w:t>Integrated A/B Testing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E9214" w14:textId="77777777" w:rsidR="00B73B0F" w:rsidRPr="00B73B0F" w:rsidRDefault="00B73B0F" w:rsidP="00B73B0F">
            <w:r w:rsidRPr="00B73B0F">
              <w:t>Simple, fast A/B testing without page slowdowns.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6C729" w14:textId="77777777" w:rsidR="00B73B0F" w:rsidRPr="00B73B0F" w:rsidRDefault="00B73B0F" w:rsidP="00B73B0F">
            <w:r w:rsidRPr="00B73B0F">
              <w:t>Rapid iteration and continuous optimization of funnel performance.</w:t>
            </w:r>
            <w:r w:rsidRPr="00B73B0F">
              <w:rPr>
                <w:vertAlign w:val="superscript"/>
              </w:rPr>
              <w:t>1</w:t>
            </w:r>
          </w:p>
        </w:tc>
      </w:tr>
      <w:tr w:rsidR="00B73B0F" w:rsidRPr="00B73B0F" w14:paraId="459E8CE6"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3482DC" w14:textId="77777777" w:rsidR="00B73B0F" w:rsidRPr="00B73B0F" w:rsidRDefault="00B73B0F" w:rsidP="00B73B0F">
            <w:r w:rsidRPr="00B73B0F">
              <w:rPr>
                <w:b/>
                <w:bCs/>
              </w:rPr>
              <w:lastRenderedPageBreak/>
              <w:t>AI Integration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CE780" w14:textId="77777777" w:rsidR="00B73B0F" w:rsidRPr="00B73B0F" w:rsidRDefault="00B73B0F" w:rsidP="00B73B0F">
            <w:r w:rsidRPr="00B73B0F">
              <w:t>AI (GPT) assists with copy, ad creatives, and A/B test variants.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B99C81B" w14:textId="77777777" w:rsidR="00B73B0F" w:rsidRPr="00B73B0F" w:rsidRDefault="00B73B0F" w:rsidP="00B73B0F">
            <w:r w:rsidRPr="00B73B0F">
              <w:t>Automation of content creation and accelerated optimization cycles.</w:t>
            </w:r>
            <w:r w:rsidRPr="00B73B0F">
              <w:rPr>
                <w:vertAlign w:val="superscript"/>
              </w:rPr>
              <w:t>1</w:t>
            </w:r>
          </w:p>
        </w:tc>
      </w:tr>
    </w:tbl>
    <w:p w14:paraId="6E902C44" w14:textId="77777777" w:rsidR="00B73B0F" w:rsidRPr="00B73B0F" w:rsidRDefault="00B73B0F" w:rsidP="00B73B0F">
      <w:pPr>
        <w:rPr>
          <w:b/>
          <w:bCs/>
        </w:rPr>
      </w:pPr>
      <w:r w:rsidRPr="00B73B0F">
        <w:rPr>
          <w:b/>
          <w:bCs/>
        </w:rPr>
        <w:t>III. The Productized Service Model: A Paradigm Shift for Entrepreneurs</w:t>
      </w:r>
    </w:p>
    <w:p w14:paraId="2BFF2F4E" w14:textId="77777777" w:rsidR="00B73B0F" w:rsidRPr="00B73B0F" w:rsidRDefault="00B73B0F" w:rsidP="00B73B0F">
      <w:r w:rsidRPr="00B73B0F">
        <w:t xml:space="preserve">The "productized service" model represents a fundamental redefinition of how services are delivered in the digital age. It moves beyond the traditional agency structure, which often involves bespoke, </w:t>
      </w:r>
      <w:proofErr w:type="spellStart"/>
      <w:r w:rsidRPr="00B73B0F">
        <w:t>labor-intensive</w:t>
      </w:r>
      <w:proofErr w:type="spellEnd"/>
      <w:r w:rsidRPr="00B73B0F">
        <w:t xml:space="preserve"> projects, towards a highly standardized, automated, and repeatable offering that functions more akin to a digital product than a conventional service.</w:t>
      </w:r>
      <w:r w:rsidRPr="00B73B0F">
        <w:rPr>
          <w:vertAlign w:val="superscript"/>
        </w:rPr>
        <w:t>1</w:t>
      </w:r>
      <w:r w:rsidRPr="00B73B0F">
        <w:t xml:space="preserve"> This shift allows entrepreneurs to build highly profitable businesses with significantly reduced operational overhead and minimal team requirements.</w:t>
      </w:r>
      <w:r w:rsidRPr="00B73B0F">
        <w:rPr>
          <w:vertAlign w:val="superscript"/>
        </w:rPr>
        <w:t>1</w:t>
      </w:r>
      <w:r w:rsidRPr="00B73B0F">
        <w:t xml:space="preserve"> The core objective is to develop one "solution" or "funnel" that can be replicated and applied across multiple clients within a specific niche, effectively building "one cell twice".</w:t>
      </w:r>
      <w:r w:rsidRPr="00B73B0F">
        <w:rPr>
          <w:vertAlign w:val="superscript"/>
        </w:rPr>
        <w:t>1</w:t>
      </w:r>
    </w:p>
    <w:p w14:paraId="77C68DE3" w14:textId="77777777" w:rsidR="00B73B0F" w:rsidRPr="00B73B0F" w:rsidRDefault="00B73B0F" w:rsidP="00B73B0F">
      <w:r w:rsidRPr="00B73B0F">
        <w:t>The ability to achieve high leverage within this model is profoundly enabled by the synergistic integration of AI and Perspective. AI automates a substantial portion of the service fulfillment process, transforming what was traditionally a people-leveraged agency model into a technology-leveraged one.</w:t>
      </w:r>
      <w:r w:rsidRPr="00B73B0F">
        <w:rPr>
          <w:vertAlign w:val="superscript"/>
        </w:rPr>
        <w:t>1</w:t>
      </w:r>
      <w:r w:rsidRPr="00B73B0F">
        <w:t xml:space="preserve"> This transition is not merely about cost reduction; it profoundly alters the scalability curve. Traditional agencies scale linearly with headcount, meaning growth is directly proportional to an increase in human resources. By contrast, automating fulfillment and streamlining operations with AI and Perspective allows for exponential scalability, where growth becomes largely decoupled from direct human </w:t>
      </w:r>
      <w:proofErr w:type="spellStart"/>
      <w:r w:rsidRPr="00B73B0F">
        <w:t>labor</w:t>
      </w:r>
      <w:proofErr w:type="spellEnd"/>
      <w:r w:rsidRPr="00B73B0F">
        <w:t>. The primary bottleneck for growth shifts from the availability of skilled personnel to the capacity for refining and replicating the core "product"—the highly effective funnel and its associated automated processes. This structural advantage allows entrepreneurs to achieve rapid, non-linear growth that was previously exclusive to software companies.</w:t>
      </w:r>
    </w:p>
    <w:p w14:paraId="173E3368" w14:textId="77777777" w:rsidR="00B73B0F" w:rsidRPr="00B73B0F" w:rsidRDefault="00B73B0F" w:rsidP="00B73B0F">
      <w:r w:rsidRPr="00B73B0F">
        <w:t xml:space="preserve">This model facilitates an exceptionally </w:t>
      </w:r>
      <w:r w:rsidRPr="00B73B0F">
        <w:rPr>
          <w:b/>
          <w:bCs/>
        </w:rPr>
        <w:t>lean team structure</w:t>
      </w:r>
      <w:r w:rsidRPr="00B73B0F">
        <w:t xml:space="preserve"> and remarkable operational efficiency. Entrepreneurs can establish substantial side businesses, potentially generating hundreds of thousands of dollars per month (e.g., $400,000-$500,000/month) with impressive profit margins, often reaching 80%.</w:t>
      </w:r>
      <w:r w:rsidRPr="00B73B0F">
        <w:rPr>
          <w:vertAlign w:val="superscript"/>
        </w:rPr>
        <w:t>1</w:t>
      </w:r>
      <w:r w:rsidRPr="00B73B0F">
        <w:t xml:space="preserve"> Such profitability with minimal human input fundamentally redefines entrepreneurial capacity. It is often achievable with a single founder, perhaps one or two freelancers, and the extensive utilization of "a bunch of agents"—referring to AI agents handling much of the operational workload.</w:t>
      </w:r>
      <w:r w:rsidRPr="00B73B0F">
        <w:rPr>
          <w:vertAlign w:val="superscript"/>
        </w:rPr>
        <w:t>1</w:t>
      </w:r>
      <w:r w:rsidRPr="00B73B0F">
        <w:t xml:space="preserve"> This economic structure implies that the primary value creation stems from intellectual property—the perfected funnel concept—and technology, rather than extensive human </w:t>
      </w:r>
      <w:proofErr w:type="spellStart"/>
      <w:r w:rsidRPr="00B73B0F">
        <w:t>labor</w:t>
      </w:r>
      <w:proofErr w:type="spellEnd"/>
      <w:r w:rsidRPr="00B73B0F">
        <w:t>. The agency thus shifts from a time-for-money model to a value-for-money model, allowing for unprecedented profit extraction per unit of human input. This significantly lowers the barrier to entry for high-revenue businesses, making them accessible to individuals or small teams without requiring substantial capital or large employee bases.</w:t>
      </w:r>
    </w:p>
    <w:p w14:paraId="4846CCA9" w14:textId="77777777" w:rsidR="00B73B0F" w:rsidRPr="00B73B0F" w:rsidRDefault="00B73B0F" w:rsidP="00B73B0F">
      <w:pPr>
        <w:rPr>
          <w:b/>
          <w:bCs/>
        </w:rPr>
      </w:pPr>
      <w:r w:rsidRPr="00B73B0F">
        <w:rPr>
          <w:b/>
          <w:bCs/>
        </w:rPr>
        <w:t>IV. Pillars of Success: Niche, Results, and the Killer Funnel</w:t>
      </w:r>
    </w:p>
    <w:p w14:paraId="5F264BDB" w14:textId="77777777" w:rsidR="00B73B0F" w:rsidRPr="00B73B0F" w:rsidRDefault="00B73B0F" w:rsidP="00B73B0F">
      <w:r w:rsidRPr="00B73B0F">
        <w:t>Success within the productized service model hinges on three strategic pillars: meticulous niche selection, an unwavering focus on delivering business-critical results, and the development of a single, highly effective, and repeatable funnel.</w:t>
      </w:r>
    </w:p>
    <w:p w14:paraId="5B38EFF1" w14:textId="77777777" w:rsidR="00B73B0F" w:rsidRPr="00B73B0F" w:rsidRDefault="00B73B0F" w:rsidP="00B73B0F">
      <w:r w:rsidRPr="00B73B0F">
        <w:rPr>
          <w:b/>
          <w:bCs/>
        </w:rPr>
        <w:t>Niche selection</w:t>
      </w:r>
      <w:r w:rsidRPr="00B73B0F">
        <w:t xml:space="preserve"> is paramount. The most successful agencies operating within this framework consistently focus on a single, well-defined industry.</w:t>
      </w:r>
      <w:r w:rsidRPr="00B73B0F">
        <w:rPr>
          <w:vertAlign w:val="superscript"/>
        </w:rPr>
        <w:t>1</w:t>
      </w:r>
      <w:r w:rsidRPr="00B73B0F">
        <w:t xml:space="preserve"> The ideal target industry is typically "not too tech-savvy," meaning clients within these sectors are less inclined or equipped to build their own funnels or manage complex marketing campaigns in-house.</w:t>
      </w:r>
      <w:r w:rsidRPr="00B73B0F">
        <w:rPr>
          <w:vertAlign w:val="superscript"/>
        </w:rPr>
        <w:t>1</w:t>
      </w:r>
      <w:r w:rsidRPr="00B73B0F">
        <w:t xml:space="preserve"> This strategic choice allows entrepreneurs to identify and exploit market segments with high demand for digital solutions but low internal capability or willingness to engage with complex marketing. This creates a distinct </w:t>
      </w:r>
      <w:r w:rsidRPr="00B73B0F">
        <w:lastRenderedPageBreak/>
        <w:t>market advantage, often referred to as a "blue ocean" opportunity, where the value proposition of a fully managed, automated funnel service is exceptionally high. Examples of industries where agencies have found significant success include insurance, manufacturing, law, medical, and solar.</w:t>
      </w:r>
      <w:r w:rsidRPr="00B73B0F">
        <w:rPr>
          <w:vertAlign w:val="superscript"/>
        </w:rPr>
        <w:t>1</w:t>
      </w:r>
      <w:r w:rsidRPr="00B73B0F">
        <w:t xml:space="preserve"> This approach ensures lower client churn and higher client lifetime value, as the service directly addresses a critical capability deficit for the client.</w:t>
      </w:r>
    </w:p>
    <w:p w14:paraId="3259D328" w14:textId="77777777" w:rsidR="00B73B0F" w:rsidRPr="00B73B0F" w:rsidRDefault="00B73B0F" w:rsidP="00B73B0F">
      <w:r w:rsidRPr="00B73B0F">
        <w:t xml:space="preserve">Equally critical is the </w:t>
      </w:r>
      <w:r w:rsidRPr="00B73B0F">
        <w:rPr>
          <w:b/>
          <w:bCs/>
        </w:rPr>
        <w:t>focus on business-critical results</w:t>
      </w:r>
      <w:r w:rsidRPr="00B73B0F">
        <w:t>. To achieve low churn rates and foster long-term client retention, it is essential to deliver tangible, impactful outcomes that directly contribute to the client's core business objectives.</w:t>
      </w:r>
      <w:r w:rsidRPr="00B73B0F">
        <w:rPr>
          <w:vertAlign w:val="superscript"/>
        </w:rPr>
        <w:t>1</w:t>
      </w:r>
      <w:r w:rsidRPr="00B73B0F">
        <w:t xml:space="preserve"> The two predominant services that consistently achieve this, as observed across Perspective's customer base, are:</w:t>
      </w:r>
    </w:p>
    <w:p w14:paraId="3B0680DF" w14:textId="77777777" w:rsidR="00B73B0F" w:rsidRPr="00B73B0F" w:rsidRDefault="00B73B0F" w:rsidP="00B73B0F">
      <w:pPr>
        <w:numPr>
          <w:ilvl w:val="0"/>
          <w:numId w:val="1"/>
        </w:numPr>
      </w:pPr>
      <w:r w:rsidRPr="00B73B0F">
        <w:rPr>
          <w:b/>
          <w:bCs/>
        </w:rPr>
        <w:t>Recruiting:</w:t>
      </w:r>
      <w:r w:rsidRPr="00B73B0F">
        <w:t xml:space="preserve"> Assisting businesses in acquiring new personnel to facilitate scaling and growth.</w:t>
      </w:r>
      <w:r w:rsidRPr="00B73B0F">
        <w:rPr>
          <w:vertAlign w:val="superscript"/>
        </w:rPr>
        <w:t>1</w:t>
      </w:r>
    </w:p>
    <w:p w14:paraId="038AAE9A" w14:textId="77777777" w:rsidR="00B73B0F" w:rsidRPr="00B73B0F" w:rsidRDefault="00B73B0F" w:rsidP="00B73B0F">
      <w:pPr>
        <w:numPr>
          <w:ilvl w:val="0"/>
          <w:numId w:val="1"/>
        </w:numPr>
      </w:pPr>
      <w:r w:rsidRPr="00B73B0F">
        <w:rPr>
          <w:b/>
          <w:bCs/>
        </w:rPr>
        <w:t>Lead Generation (Lead Gen):</w:t>
      </w:r>
      <w:r w:rsidRPr="00B73B0F">
        <w:t xml:space="preserve"> Helping businesses secure new customers to expand their market reach and revenue.</w:t>
      </w:r>
      <w:r w:rsidRPr="00B73B0F">
        <w:rPr>
          <w:vertAlign w:val="superscript"/>
        </w:rPr>
        <w:t>1</w:t>
      </w:r>
      <w:r w:rsidRPr="00B73B0F">
        <w:t xml:space="preserve"> Some agencies even offer both services, adapting to the specific demands of their clients.</w:t>
      </w:r>
      <w:r w:rsidRPr="00B73B0F">
        <w:rPr>
          <w:vertAlign w:val="superscript"/>
        </w:rPr>
        <w:t>1</w:t>
      </w:r>
      <w:r w:rsidRPr="00B73B0F">
        <w:t xml:space="preserve"> This emphasis on outcome-based value propositions signifies a shift from merely performing marketing activities to directly impacting a client's bottom line. In a competitive market, clients are increasingly willing to pay for measurable results rather than just effort. Agencies that can consistently demonstrate a direct, measurable impact on a client's core strategic objectives will secure higher retention rates and be less susceptible to churn, transitioning from a perceived cost </w:t>
      </w:r>
      <w:proofErr w:type="spellStart"/>
      <w:r w:rsidRPr="00B73B0F">
        <w:t>center</w:t>
      </w:r>
      <w:proofErr w:type="spellEnd"/>
      <w:r w:rsidRPr="00B73B0F">
        <w:t xml:space="preserve"> to a vital profit driver.</w:t>
      </w:r>
    </w:p>
    <w:p w14:paraId="7A58F746" w14:textId="77777777" w:rsidR="00B73B0F" w:rsidRPr="00B73B0F" w:rsidRDefault="00B73B0F" w:rsidP="00B73B0F">
      <w:r w:rsidRPr="00B73B0F">
        <w:t xml:space="preserve">Once the niche and business-critical service are identified, the next strategic step involves developing and optimizing a </w:t>
      </w:r>
      <w:r w:rsidRPr="00B73B0F">
        <w:rPr>
          <w:b/>
          <w:bCs/>
        </w:rPr>
        <w:t>single, high-converting funnel template</w:t>
      </w:r>
      <w:r w:rsidRPr="00B73B0F">
        <w:t>. The essence of the productized service is to "figure out this one funnel" and establish "one killer funnel concept" that reliably delivers results for the chosen niche.</w:t>
      </w:r>
      <w:r w:rsidRPr="00B73B0F">
        <w:rPr>
          <w:vertAlign w:val="superscript"/>
        </w:rPr>
        <w:t>1</w:t>
      </w:r>
      <w:r w:rsidRPr="00B73B0F">
        <w:t xml:space="preserve"> These funnels are engineered for exceptional conversion rates; for instance, a lawyer agency using a quiz funnel achieved 40-50% conversion rates on cold paid traffic, a figure described as "unheard of".</w:t>
      </w:r>
      <w:r w:rsidRPr="00B73B0F">
        <w:rPr>
          <w:vertAlign w:val="superscript"/>
        </w:rPr>
        <w:t>1</w:t>
      </w:r>
      <w:r w:rsidRPr="00B73B0F">
        <w:t xml:space="preserve"> The top 20% of Perspective's customers average 26-28% conversion on cold Meta traffic, further illustrating this potential.</w:t>
      </w:r>
      <w:r w:rsidRPr="00B73B0F">
        <w:rPr>
          <w:vertAlign w:val="superscript"/>
        </w:rPr>
        <w:t>1</w:t>
      </w:r>
    </w:p>
    <w:p w14:paraId="42133483" w14:textId="77777777" w:rsidR="00B73B0F" w:rsidRPr="00B73B0F" w:rsidRDefault="00B73B0F" w:rsidP="00B73B0F">
      <w:r w:rsidRPr="00B73B0F">
        <w:t>The iterative optimization of this core funnel is continuous, with AI assisting in generating new copy.</w:t>
      </w:r>
      <w:r w:rsidRPr="00B73B0F">
        <w:rPr>
          <w:vertAlign w:val="superscript"/>
        </w:rPr>
        <w:t>1</w:t>
      </w:r>
      <w:r w:rsidRPr="00B73B0F">
        <w:t xml:space="preserve"> Key to these high conversions are </w:t>
      </w:r>
      <w:r w:rsidRPr="00B73B0F">
        <w:rPr>
          <w:b/>
          <w:bCs/>
        </w:rPr>
        <w:t>consistency and personalization</w:t>
      </w:r>
      <w:r w:rsidRPr="00B73B0F">
        <w:t>. Messaging must be consistent from the initial advertisement to the funnel itself, and personalization, such as dynamic headlines or tailored VSLs based on quiz answers, significantly boosts conversion rates.</w:t>
      </w:r>
      <w:r w:rsidRPr="00B73B0F">
        <w:rPr>
          <w:vertAlign w:val="superscript"/>
        </w:rPr>
        <w:t>1</w:t>
      </w:r>
      <w:r w:rsidRPr="00B73B0F">
        <w:t xml:space="preserve"> Furthermore, funnels are optimized for </w:t>
      </w:r>
      <w:r w:rsidRPr="00B73B0F">
        <w:rPr>
          <w:b/>
          <w:bCs/>
        </w:rPr>
        <w:t>speed and a delightful experience</w:t>
      </w:r>
      <w:r w:rsidRPr="00B73B0F">
        <w:t>, incorporating interactive elements like quizzes to engage visitors, mirroring the engaging nature of social media feeds.</w:t>
      </w:r>
      <w:r w:rsidRPr="00B73B0F">
        <w:rPr>
          <w:vertAlign w:val="superscript"/>
        </w:rPr>
        <w:t>1</w:t>
      </w:r>
      <w:r w:rsidRPr="00B73B0F">
        <w:t xml:space="preserve"> The </w:t>
      </w:r>
      <w:r w:rsidRPr="00B73B0F">
        <w:rPr>
          <w:b/>
          <w:bCs/>
        </w:rPr>
        <w:t>mobile-first design</w:t>
      </w:r>
      <w:r w:rsidRPr="00B73B0F">
        <w:t xml:space="preserve"> ensures optimal display and user experience on mobile devices, which account for the vast majority of paid social traffic.</w:t>
      </w:r>
      <w:r w:rsidRPr="00B73B0F">
        <w:rPr>
          <w:vertAlign w:val="superscript"/>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3"/>
        <w:gridCol w:w="2653"/>
        <w:gridCol w:w="3802"/>
      </w:tblGrid>
      <w:tr w:rsidR="00B73B0F" w:rsidRPr="00B73B0F" w14:paraId="76863366"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D257A2" w14:textId="77777777" w:rsidR="00B73B0F" w:rsidRPr="00B73B0F" w:rsidRDefault="00B73B0F" w:rsidP="00B73B0F">
            <w:r w:rsidRPr="00B73B0F">
              <w:rPr>
                <w:b/>
                <w:bCs/>
              </w:rPr>
              <w:t>Niche Industry</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8DE16" w14:textId="77777777" w:rsidR="00B73B0F" w:rsidRPr="00B73B0F" w:rsidRDefault="00B73B0F" w:rsidP="00B73B0F">
            <w:r w:rsidRPr="00B73B0F">
              <w:rPr>
                <w:b/>
                <w:bCs/>
              </w:rPr>
              <w:t>Business-Critical Service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CABC3" w14:textId="77777777" w:rsidR="00B73B0F" w:rsidRPr="00B73B0F" w:rsidRDefault="00B73B0F" w:rsidP="00B73B0F">
            <w:r w:rsidRPr="00B73B0F">
              <w:rPr>
                <w:b/>
                <w:bCs/>
              </w:rPr>
              <w:t>Illustrative Conversion Rate (Cold Traffic)</w:t>
            </w:r>
          </w:p>
        </w:tc>
      </w:tr>
      <w:tr w:rsidR="00B73B0F" w:rsidRPr="00B73B0F" w14:paraId="4559A321"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6ECEE9" w14:textId="77777777" w:rsidR="00B73B0F" w:rsidRPr="00B73B0F" w:rsidRDefault="00B73B0F" w:rsidP="00B73B0F">
            <w:r w:rsidRPr="00B73B0F">
              <w:t>Bakeries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4880D" w14:textId="77777777" w:rsidR="00B73B0F" w:rsidRPr="00B73B0F" w:rsidRDefault="00B73B0F" w:rsidP="00B73B0F">
            <w:r w:rsidRPr="00B73B0F">
              <w:t>Recruiting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43888" w14:textId="77777777" w:rsidR="00B73B0F" w:rsidRPr="00B73B0F" w:rsidRDefault="00B73B0F" w:rsidP="00B73B0F">
            <w:r w:rsidRPr="00B73B0F">
              <w:t xml:space="preserve">Up to $1M/month revenue potential </w:t>
            </w:r>
            <w:r w:rsidRPr="00B73B0F">
              <w:rPr>
                <w:vertAlign w:val="superscript"/>
              </w:rPr>
              <w:t>1</w:t>
            </w:r>
          </w:p>
        </w:tc>
      </w:tr>
      <w:tr w:rsidR="00B73B0F" w:rsidRPr="00B73B0F" w14:paraId="3546385C"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D40E25" w14:textId="77777777" w:rsidR="00B73B0F" w:rsidRPr="00B73B0F" w:rsidRDefault="00B73B0F" w:rsidP="00B73B0F">
            <w:r w:rsidRPr="00B73B0F">
              <w:t>Lawyers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2F5D29" w14:textId="77777777" w:rsidR="00B73B0F" w:rsidRPr="00B73B0F" w:rsidRDefault="00B73B0F" w:rsidP="00B73B0F">
            <w:r w:rsidRPr="00B73B0F">
              <w:t>Lead Generation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5BED1" w14:textId="77777777" w:rsidR="00B73B0F" w:rsidRPr="00B73B0F" w:rsidRDefault="00B73B0F" w:rsidP="00B73B0F">
            <w:r w:rsidRPr="00B73B0F">
              <w:t xml:space="preserve">40-50% using quiz funnels </w:t>
            </w:r>
            <w:r w:rsidRPr="00B73B0F">
              <w:rPr>
                <w:vertAlign w:val="superscript"/>
              </w:rPr>
              <w:t>1</w:t>
            </w:r>
          </w:p>
        </w:tc>
      </w:tr>
      <w:tr w:rsidR="00B73B0F" w:rsidRPr="00B73B0F" w14:paraId="1E72D430"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ECF27E" w14:textId="77777777" w:rsidR="00B73B0F" w:rsidRPr="00B73B0F" w:rsidRDefault="00B73B0F" w:rsidP="00B73B0F">
            <w:r w:rsidRPr="00B73B0F">
              <w:t>Insurance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FBA24" w14:textId="77777777" w:rsidR="00B73B0F" w:rsidRPr="00B73B0F" w:rsidRDefault="00B73B0F" w:rsidP="00B73B0F">
            <w:r w:rsidRPr="00B73B0F">
              <w:t>Lead Generation / Recruiting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4E646" w14:textId="77777777" w:rsidR="00B73B0F" w:rsidRPr="00B73B0F" w:rsidRDefault="00B73B0F" w:rsidP="00B73B0F">
            <w:r w:rsidRPr="00B73B0F">
              <w:t xml:space="preserve">High success observed </w:t>
            </w:r>
            <w:r w:rsidRPr="00B73B0F">
              <w:rPr>
                <w:vertAlign w:val="superscript"/>
              </w:rPr>
              <w:t>1</w:t>
            </w:r>
          </w:p>
        </w:tc>
      </w:tr>
      <w:tr w:rsidR="00B73B0F" w:rsidRPr="00B73B0F" w14:paraId="12406EE7"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42F73A" w14:textId="77777777" w:rsidR="00B73B0F" w:rsidRPr="00B73B0F" w:rsidRDefault="00B73B0F" w:rsidP="00B73B0F">
            <w:r w:rsidRPr="00B73B0F">
              <w:t>Manufacturing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331FB" w14:textId="77777777" w:rsidR="00B73B0F" w:rsidRPr="00B73B0F" w:rsidRDefault="00B73B0F" w:rsidP="00B73B0F">
            <w:r w:rsidRPr="00B73B0F">
              <w:t>Lead Generation / Recruiting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5712FB7" w14:textId="77777777" w:rsidR="00B73B0F" w:rsidRPr="00B73B0F" w:rsidRDefault="00B73B0F" w:rsidP="00B73B0F">
            <w:r w:rsidRPr="00B73B0F">
              <w:t xml:space="preserve">High success observed </w:t>
            </w:r>
            <w:r w:rsidRPr="00B73B0F">
              <w:rPr>
                <w:vertAlign w:val="superscript"/>
              </w:rPr>
              <w:t>1</w:t>
            </w:r>
          </w:p>
        </w:tc>
      </w:tr>
      <w:tr w:rsidR="00B73B0F" w:rsidRPr="00B73B0F" w14:paraId="664BD331"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EB4B4A" w14:textId="77777777" w:rsidR="00B73B0F" w:rsidRPr="00B73B0F" w:rsidRDefault="00B73B0F" w:rsidP="00B73B0F">
            <w:r w:rsidRPr="00B73B0F">
              <w:t>Medical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438A3" w14:textId="77777777" w:rsidR="00B73B0F" w:rsidRPr="00B73B0F" w:rsidRDefault="00B73B0F" w:rsidP="00B73B0F">
            <w:r w:rsidRPr="00B73B0F">
              <w:t>Lead Generation / Recruiting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DAE7E" w14:textId="77777777" w:rsidR="00B73B0F" w:rsidRPr="00B73B0F" w:rsidRDefault="00B73B0F" w:rsidP="00B73B0F">
            <w:r w:rsidRPr="00B73B0F">
              <w:t xml:space="preserve">High success observed </w:t>
            </w:r>
            <w:r w:rsidRPr="00B73B0F">
              <w:rPr>
                <w:vertAlign w:val="superscript"/>
              </w:rPr>
              <w:t>1</w:t>
            </w:r>
          </w:p>
        </w:tc>
      </w:tr>
      <w:tr w:rsidR="00B73B0F" w:rsidRPr="00B73B0F" w14:paraId="69952B0F"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F1DA38" w14:textId="77777777" w:rsidR="00B73B0F" w:rsidRPr="00B73B0F" w:rsidRDefault="00B73B0F" w:rsidP="00B73B0F">
            <w:r w:rsidRPr="00B73B0F">
              <w:lastRenderedPageBreak/>
              <w:t>Solar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D3A89" w14:textId="77777777" w:rsidR="00B73B0F" w:rsidRPr="00B73B0F" w:rsidRDefault="00B73B0F" w:rsidP="00B73B0F">
            <w:r w:rsidRPr="00B73B0F">
              <w:t>Lead Generation / Recruiting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B6957" w14:textId="77777777" w:rsidR="00B73B0F" w:rsidRPr="00B73B0F" w:rsidRDefault="00B73B0F" w:rsidP="00B73B0F">
            <w:r w:rsidRPr="00B73B0F">
              <w:t xml:space="preserve">High success observed </w:t>
            </w:r>
            <w:r w:rsidRPr="00B73B0F">
              <w:rPr>
                <w:vertAlign w:val="superscript"/>
              </w:rPr>
              <w:t>1</w:t>
            </w:r>
          </w:p>
        </w:tc>
      </w:tr>
    </w:tbl>
    <w:p w14:paraId="1AA1D36A" w14:textId="77777777" w:rsidR="00B73B0F" w:rsidRPr="00B73B0F" w:rsidRDefault="00B73B0F" w:rsidP="00B73B0F">
      <w:pPr>
        <w:rPr>
          <w:b/>
          <w:bCs/>
        </w:rPr>
      </w:pPr>
      <w:r w:rsidRPr="00B73B0F">
        <w:rPr>
          <w:b/>
          <w:bCs/>
        </w:rPr>
        <w:t>V. Automation and Scale: Leveraging AI and Perspective in Operations</w:t>
      </w:r>
    </w:p>
    <w:p w14:paraId="4D3851BD" w14:textId="77777777" w:rsidR="00B73B0F" w:rsidRPr="00B73B0F" w:rsidRDefault="00B73B0F" w:rsidP="00B73B0F">
      <w:r w:rsidRPr="00B73B0F">
        <w:t>The productized service model achieves unprecedented scale and efficiency through the strategic leveraging of AI and Perspective to automate various operational facets, from content generation to back-end management.</w:t>
      </w:r>
    </w:p>
    <w:p w14:paraId="04A49D66" w14:textId="77777777" w:rsidR="00B73B0F" w:rsidRPr="00B73B0F" w:rsidRDefault="00B73B0F" w:rsidP="00B73B0F">
      <w:r w:rsidRPr="00B73B0F">
        <w:rPr>
          <w:b/>
          <w:bCs/>
        </w:rPr>
        <w:t>AI-powered content generation</w:t>
      </w:r>
      <w:r w:rsidRPr="00B73B0F">
        <w:t xml:space="preserve"> is a cornerstone of this automation. Once the foundational funnel structure is established, AI, particularly GPT, is employed to generate new copy for the funnel. This process is often informed by client onboarding surveys or other pertinent data, effectively eliminating the need for manual content creation for each new client.</w:t>
      </w:r>
      <w:r w:rsidRPr="00B73B0F">
        <w:rPr>
          <w:vertAlign w:val="superscript"/>
        </w:rPr>
        <w:t>1</w:t>
      </w:r>
      <w:r w:rsidRPr="00B73B0F">
        <w:t xml:space="preserve"> This capability addresses a significant bottleneck in traditional agency models: the time-consuming and </w:t>
      </w:r>
      <w:proofErr w:type="spellStart"/>
      <w:r w:rsidRPr="00B73B0F">
        <w:t>labor-intensive</w:t>
      </w:r>
      <w:proofErr w:type="spellEnd"/>
      <w:r w:rsidRPr="00B73B0F">
        <w:t xml:space="preserve"> process of producing unique content for every campaign. By offloading this to AI, agencies can rapidly deploy new campaigns for multiple clients without a proportional increase in human </w:t>
      </w:r>
      <w:proofErr w:type="spellStart"/>
      <w:r w:rsidRPr="00B73B0F">
        <w:t>labor</w:t>
      </w:r>
      <w:proofErr w:type="spellEnd"/>
      <w:r w:rsidRPr="00B73B0F">
        <w:t xml:space="preserve">. The speed of scaling is no longer constrained by human creative output but by the efficiency of AI integration and template application, transforming content creation from a </w:t>
      </w:r>
      <w:proofErr w:type="spellStart"/>
      <w:r w:rsidRPr="00B73B0F">
        <w:t>labor-intensive</w:t>
      </w:r>
      <w:proofErr w:type="spellEnd"/>
      <w:r w:rsidRPr="00B73B0F">
        <w:t xml:space="preserve"> craft into a scalable, repeatable process essential for a productized model.</w:t>
      </w:r>
    </w:p>
    <w:p w14:paraId="3A370E73" w14:textId="77777777" w:rsidR="00B73B0F" w:rsidRPr="00B73B0F" w:rsidRDefault="00B73B0F" w:rsidP="00B73B0F">
      <w:r w:rsidRPr="00B73B0F">
        <w:t xml:space="preserve">Beyond funnel copy, AI can also generate </w:t>
      </w:r>
      <w:r w:rsidRPr="00B73B0F">
        <w:rPr>
          <w:b/>
          <w:bCs/>
        </w:rPr>
        <w:t>ad creatives</w:t>
      </w:r>
      <w:r w:rsidRPr="00B73B0F">
        <w:t>, though the quality may vary for lead generation businesses. For simple lead generation or recruiting campaigns, static ads with AI-generated copy are recommended due to their lower cost and ease of implementation.</w:t>
      </w:r>
      <w:r w:rsidRPr="00B73B0F">
        <w:rPr>
          <w:vertAlign w:val="superscript"/>
        </w:rPr>
        <w:t>1</w:t>
      </w:r>
      <w:r w:rsidRPr="00B73B0F">
        <w:t xml:space="preserve"> This further streamlines the initial campaign setup, reducing the time and resources traditionally required for creative development.</w:t>
      </w:r>
    </w:p>
    <w:p w14:paraId="6D3214B0" w14:textId="77777777" w:rsidR="00B73B0F" w:rsidRPr="00B73B0F" w:rsidRDefault="00B73B0F" w:rsidP="00B73B0F">
      <w:r w:rsidRPr="00B73B0F">
        <w:t xml:space="preserve">The concept of </w:t>
      </w:r>
      <w:r w:rsidRPr="00B73B0F">
        <w:rPr>
          <w:b/>
          <w:bCs/>
        </w:rPr>
        <w:t>streamlining operations with AI agents</w:t>
      </w:r>
      <w:r w:rsidRPr="00B73B0F">
        <w:t xml:space="preserve"> signifies a profound evolution of the agency business model. The entire operational workflow, including critical functions like invoicing and CRM updates, can be "sourced out to AI agents".</w:t>
      </w:r>
      <w:r w:rsidRPr="00B73B0F">
        <w:rPr>
          <w:vertAlign w:val="superscript"/>
        </w:rPr>
        <w:t>1</w:t>
      </w:r>
      <w:r w:rsidRPr="00B73B0F">
        <w:t xml:space="preserve"> This moves beyond mere task automation to the creation of an "automated fulfillment engine." The agency's core function shifts from manual service delivery to managing and optimizing intelligent systems that deliver the service. This dramatically reduces operational overhead and minimizes human error, transforming the agency into a highly efficient, technology-driven entity capable of handling a significantly larger client volume without a corresponding increase in human staff. Perspective's built-in CRM, for instance, collects comprehensive lead data, enabling automated message triggering and further optimization.</w:t>
      </w:r>
      <w:r w:rsidRPr="00B73B0F">
        <w:rPr>
          <w:vertAlign w:val="superscript"/>
        </w:rPr>
        <w:t>1</w:t>
      </w:r>
      <w:r w:rsidRPr="00B73B0F">
        <w:t xml:space="preserve"> Similarly, Perspective's email builder, designed for ease of use, allows for rapid setup of email campaigns, especially when integrated with AI-generated content.</w:t>
      </w:r>
      <w:r w:rsidRPr="00B73B0F">
        <w:rPr>
          <w:vertAlign w:val="superscript"/>
        </w:rPr>
        <w:t>1</w:t>
      </w:r>
    </w:p>
    <w:p w14:paraId="355085A5" w14:textId="77777777" w:rsidR="00B73B0F" w:rsidRPr="00B73B0F" w:rsidRDefault="00B73B0F" w:rsidP="00B73B0F">
      <w:r w:rsidRPr="00B73B0F">
        <w:rPr>
          <w:b/>
          <w:bCs/>
        </w:rPr>
        <w:t>Personalization and qualified lead optimization</w:t>
      </w:r>
      <w:r w:rsidRPr="00B73B0F">
        <w:t xml:space="preserve"> represent a sophisticated application of automation. Quiz elements within Perspective funnels are instrumental in enabling dynamic personalization. Based on user responses to quiz questions, individuals can be directed to different Video Sales Letters (VSLs) that directly address their specific pain points and desires, thereby increasing conversion rates.</w:t>
      </w:r>
      <w:r w:rsidRPr="00B73B0F">
        <w:rPr>
          <w:vertAlign w:val="superscript"/>
        </w:rPr>
        <w:t>1</w:t>
      </w:r>
      <w:r w:rsidRPr="00B73B0F">
        <w:t xml:space="preserve"> A critical automation feature involves the ability to qualify leads based on these quiz answers and then send conversion events back to advertising platforms, such as Meta, </w:t>
      </w:r>
      <w:r w:rsidRPr="00B73B0F">
        <w:rPr>
          <w:i/>
          <w:iCs/>
        </w:rPr>
        <w:t>only for qualified leads</w:t>
      </w:r>
      <w:r w:rsidRPr="00B73B0F">
        <w:t>.</w:t>
      </w:r>
      <w:r w:rsidRPr="00B73B0F">
        <w:rPr>
          <w:vertAlign w:val="superscript"/>
        </w:rPr>
        <w:t>1</w:t>
      </w:r>
      <w:r w:rsidRPr="00B73B0F">
        <w:t xml:space="preserve"> This mechanism is not merely about filtering leads; it establishes an intelligent, self-optimizing feedback loop. The funnel not only converts but also </w:t>
      </w:r>
      <w:r w:rsidRPr="00B73B0F">
        <w:rPr>
          <w:i/>
          <w:iCs/>
        </w:rPr>
        <w:t>teaches</w:t>
      </w:r>
      <w:r w:rsidRPr="00B73B0F">
        <w:t xml:space="preserve"> the ad platform precisely what constitutes a valuable conversion. This ensures that ad algorithms are "fed" accurate data, allowing them to optimize more effectively for higher conversions and a superior return on ad spend.</w:t>
      </w:r>
      <w:r w:rsidRPr="00B73B0F">
        <w:rPr>
          <w:vertAlign w:val="superscript"/>
        </w:rPr>
        <w:t>1</w:t>
      </w:r>
      <w:r w:rsidRPr="00B73B0F">
        <w:t xml:space="preserve"> This process fosters a continuous refinement of targeting and ad delivery, leading to ever-improving ROI and reduced wasted ad spend, signifying a move towards dynamic, learning marketing </w:t>
      </w:r>
      <w:r w:rsidRPr="00B73B0F">
        <w:lastRenderedPageBreak/>
        <w:t>ecosystems where the funnel acts as an intelligent gatekeeper and data provider for superior ad performance.</w:t>
      </w:r>
    </w:p>
    <w:p w14:paraId="6D23DF62" w14:textId="77777777" w:rsidR="00B73B0F" w:rsidRPr="00B73B0F" w:rsidRDefault="00B73B0F" w:rsidP="00B73B0F">
      <w:pPr>
        <w:rPr>
          <w:b/>
          <w:bCs/>
        </w:rPr>
      </w:pPr>
      <w:r w:rsidRPr="00B73B0F">
        <w:rPr>
          <w:b/>
          <w:bCs/>
        </w:rPr>
        <w:t>VI. The Financial Opportunity: High Margins and Rapid Scalability</w:t>
      </w:r>
    </w:p>
    <w:p w14:paraId="143DA7A4" w14:textId="77777777" w:rsidR="00B73B0F" w:rsidRPr="00B73B0F" w:rsidRDefault="00B73B0F" w:rsidP="00B73B0F">
      <w:r w:rsidRPr="00B73B0F">
        <w:t>The productized service model, powered by Perspective and AI, presents a compelling financial opportunity for entrepreneurs, characterized by substantial revenue potential, exceptionally high-profit margins, and the ability to operate with remarkably lean team structures.</w:t>
      </w:r>
    </w:p>
    <w:p w14:paraId="1C550DEE" w14:textId="77777777" w:rsidR="00B73B0F" w:rsidRPr="00B73B0F" w:rsidRDefault="00B73B0F" w:rsidP="00B73B0F">
      <w:r w:rsidRPr="00B73B0F">
        <w:t xml:space="preserve">The </w:t>
      </w:r>
      <w:r w:rsidRPr="00B73B0F">
        <w:rPr>
          <w:b/>
          <w:bCs/>
        </w:rPr>
        <w:t>potential revenue figures</w:t>
      </w:r>
      <w:r w:rsidRPr="00B73B0F">
        <w:t xml:space="preserve"> are significant. Many agencies leveraging Perspective are reportedly generating "10 to 100 grand a month".</w:t>
      </w:r>
      <w:r w:rsidRPr="00B73B0F">
        <w:rPr>
          <w:vertAlign w:val="superscript"/>
        </w:rPr>
        <w:t>1</w:t>
      </w:r>
      <w:r w:rsidRPr="00B73B0F">
        <w:t xml:space="preserve"> The model's scalability is further evidenced by agencies that have successfully scaled to "$1 million a month," with one notable example being an agency specializing in recruiting for bakeries that achieves "almost a million a month".</w:t>
      </w:r>
      <w:r w:rsidRPr="00B73B0F">
        <w:rPr>
          <w:vertAlign w:val="superscript"/>
        </w:rPr>
        <w:t>1</w:t>
      </w:r>
      <w:r w:rsidRPr="00B73B0F">
        <w:t xml:space="preserve"> Beyond monthly figures, the potential extends to nine-figure annual revenues. Nils references a friend's business that generates "9 figures a year" primarily through funnels and paid performance marketing (Meta ads), utilizing only 3 to 4 core funnels.</w:t>
      </w:r>
      <w:r w:rsidRPr="00B73B0F">
        <w:rPr>
          <w:vertAlign w:val="superscript"/>
        </w:rPr>
        <w:t>1</w:t>
      </w:r>
      <w:r w:rsidRPr="00B73B0F">
        <w:t xml:space="preserve"> This demonstrates a critical underlying trend: the disproportionate return on focused, highly optimized assets. The scaling bottleneck is not the </w:t>
      </w:r>
      <w:r w:rsidRPr="00B73B0F">
        <w:rPr>
          <w:i/>
          <w:iCs/>
        </w:rPr>
        <w:t>number</w:t>
      </w:r>
      <w:r w:rsidRPr="00B73B0F">
        <w:t xml:space="preserve"> of funnels or services offered, but rather the </w:t>
      </w:r>
      <w:r w:rsidRPr="00B73B0F">
        <w:rPr>
          <w:i/>
          <w:iCs/>
        </w:rPr>
        <w:t>quality and optimization</w:t>
      </w:r>
      <w:r w:rsidRPr="00B73B0F">
        <w:t xml:space="preserve"> of a select few. Entrepreneurs are encouraged to prioritize perfecting a minimal set of high-performing funnels over diversifying broadly, as deep mastery of a narrow, high-impact solution can yield far greater financial rewards than a broad, diluted service offering.</w:t>
      </w:r>
    </w:p>
    <w:p w14:paraId="060424A7" w14:textId="77777777" w:rsidR="00B73B0F" w:rsidRPr="00B73B0F" w:rsidRDefault="00B73B0F" w:rsidP="00B73B0F">
      <w:r w:rsidRPr="00B73B0F">
        <w:t xml:space="preserve">A defining characteristic of this business model is its capacity for </w:t>
      </w:r>
      <w:r w:rsidRPr="00B73B0F">
        <w:rPr>
          <w:b/>
          <w:bCs/>
        </w:rPr>
        <w:t>high profit margins</w:t>
      </w:r>
      <w:r w:rsidRPr="00B73B0F">
        <w:t>, frequently reaching "80% profit".</w:t>
      </w:r>
      <w:r w:rsidRPr="00B73B0F">
        <w:rPr>
          <w:vertAlign w:val="superscript"/>
        </w:rPr>
        <w:t>1</w:t>
      </w:r>
      <w:r w:rsidRPr="00B73B0F">
        <w:t xml:space="preserve"> This exceptional profitability is a direct consequence of the shift from a people-leveraged to a technology-leveraged business model. Traditional service businesses are inherently constrained by human </w:t>
      </w:r>
      <w:proofErr w:type="spellStart"/>
      <w:r w:rsidRPr="00B73B0F">
        <w:t>labor</w:t>
      </w:r>
      <w:proofErr w:type="spellEnd"/>
      <w:r w:rsidRPr="00B73B0F">
        <w:t xml:space="preserve"> costs and their linear scalability. By automating core functions with AI and Perspective, the variable costs associated with scaling client volume are drastically reduced, leading to super-normal profits. The value generated per unit of human input is significantly higher, fundamentally altering the economic structure of the agency. This model offers a compelling alternative to traditional service businesses, enabling wealth creation typically associated with software or product companies.</w:t>
      </w:r>
    </w:p>
    <w:p w14:paraId="67FECF31" w14:textId="77777777" w:rsidR="00B73B0F" w:rsidRPr="00B73B0F" w:rsidRDefault="00B73B0F" w:rsidP="00B73B0F">
      <w:r w:rsidRPr="00B73B0F">
        <w:t xml:space="preserve">The achievement of such high revenues and profit margins is intrinsically linked to a </w:t>
      </w:r>
      <w:r w:rsidRPr="00B73B0F">
        <w:rPr>
          <w:b/>
          <w:bCs/>
        </w:rPr>
        <w:t>lean team structure</w:t>
      </w:r>
      <w:r w:rsidRPr="00B73B0F">
        <w:t>. Entrepreneurs can build substantial businesses, such as those generating $400,000-$500,000 per month, with "a very small team or no team at all".</w:t>
      </w:r>
      <w:r w:rsidRPr="00B73B0F">
        <w:rPr>
          <w:vertAlign w:val="superscript"/>
        </w:rPr>
        <w:t>1</w:t>
      </w:r>
      <w:r w:rsidRPr="00B73B0F">
        <w:t xml:space="preserve"> This often entails a single founder, potentially supported by one or two freelancers, with AI agents handling a significant portion of the operational workload.</w:t>
      </w:r>
      <w:r w:rsidRPr="00B73B0F">
        <w:rPr>
          <w:vertAlign w:val="superscript"/>
        </w:rPr>
        <w:t>1</w:t>
      </w:r>
      <w:r w:rsidRPr="00B73B0F">
        <w:t xml:space="preserve"> This emphasis on a minimal human footprint achieving enterprise-level revenue represents a significant empowerment of the solopreneur or micro-business. The model effectively breaks the traditional link between revenue scale and headcount, allowing individuals to operate at a level previously requiring large organizations, without the associated complexities and overhead. This fosters a new breed of highly efficient, high-income entrepreneurs who can leverage technology to compete with, and often outperform, larger, more traditional firms.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7"/>
        <w:gridCol w:w="2666"/>
        <w:gridCol w:w="1351"/>
        <w:gridCol w:w="3256"/>
      </w:tblGrid>
      <w:tr w:rsidR="00B73B0F" w:rsidRPr="00B73B0F" w14:paraId="3B61A1F3"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5F714E" w14:textId="77777777" w:rsidR="00B73B0F" w:rsidRPr="00B73B0F" w:rsidRDefault="00B73B0F" w:rsidP="00B73B0F">
            <w:r w:rsidRPr="00B73B0F">
              <w:rPr>
                <w:b/>
                <w:bCs/>
              </w:rPr>
              <w:t>Revenue Tier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98A8365" w14:textId="77777777" w:rsidR="00B73B0F" w:rsidRPr="00B73B0F" w:rsidRDefault="00B73B0F" w:rsidP="00B73B0F">
            <w:r w:rsidRPr="00B73B0F">
              <w:rPr>
                <w:b/>
                <w:bCs/>
              </w:rPr>
              <w:t>Typical Team Structure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F8D29" w14:textId="77777777" w:rsidR="00B73B0F" w:rsidRPr="00B73B0F" w:rsidRDefault="00B73B0F" w:rsidP="00B73B0F">
            <w:r w:rsidRPr="00B73B0F">
              <w:rPr>
                <w:b/>
                <w:bCs/>
              </w:rPr>
              <w:t>Profit Margin (%)</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74512" w14:textId="77777777" w:rsidR="00B73B0F" w:rsidRPr="00B73B0F" w:rsidRDefault="00B73B0F" w:rsidP="00B73B0F">
            <w:r w:rsidRPr="00B73B0F">
              <w:rPr>
                <w:b/>
                <w:bCs/>
              </w:rPr>
              <w:t>Key Enablers</w:t>
            </w:r>
          </w:p>
        </w:tc>
      </w:tr>
      <w:tr w:rsidR="00B73B0F" w:rsidRPr="00B73B0F" w14:paraId="5F99D519"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8EBC06" w14:textId="77777777" w:rsidR="00B73B0F" w:rsidRPr="00B73B0F" w:rsidRDefault="00B73B0F" w:rsidP="00B73B0F">
            <w:r w:rsidRPr="00B73B0F">
              <w:t>$10k-$100k/month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FF65E" w14:textId="77777777" w:rsidR="00B73B0F" w:rsidRPr="00B73B0F" w:rsidRDefault="00B73B0F" w:rsidP="00B73B0F">
            <w:r w:rsidRPr="00B73B0F">
              <w:t>Founder + AI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B32DD" w14:textId="77777777" w:rsidR="00B73B0F" w:rsidRPr="00B73B0F" w:rsidRDefault="00B73B0F" w:rsidP="00B73B0F">
            <w:r w:rsidRPr="00B73B0F">
              <w:t xml:space="preserve">High (e.g., 80%) </w:t>
            </w:r>
            <w:r w:rsidRPr="00B73B0F">
              <w:rPr>
                <w:vertAlign w:val="superscript"/>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B2365" w14:textId="77777777" w:rsidR="00B73B0F" w:rsidRPr="00B73B0F" w:rsidRDefault="00B73B0F" w:rsidP="00B73B0F">
            <w:r w:rsidRPr="00B73B0F">
              <w:t xml:space="preserve">AI, Perspective, Niche Focus </w:t>
            </w:r>
            <w:r w:rsidRPr="00B73B0F">
              <w:rPr>
                <w:vertAlign w:val="superscript"/>
              </w:rPr>
              <w:t>1</w:t>
            </w:r>
          </w:p>
        </w:tc>
      </w:tr>
      <w:tr w:rsidR="00B73B0F" w:rsidRPr="00B73B0F" w14:paraId="7FE41FFE"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910024" w14:textId="77777777" w:rsidR="00B73B0F" w:rsidRPr="00B73B0F" w:rsidRDefault="00B73B0F" w:rsidP="00B73B0F">
            <w:r w:rsidRPr="00B73B0F">
              <w:t>$400k-</w:t>
            </w:r>
            <w:r w:rsidRPr="00B73B0F">
              <w:lastRenderedPageBreak/>
              <w:t>$500k/month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74BF39AB" w14:textId="77777777" w:rsidR="00B73B0F" w:rsidRPr="00B73B0F" w:rsidRDefault="00B73B0F" w:rsidP="00B73B0F">
            <w:r w:rsidRPr="00B73B0F">
              <w:lastRenderedPageBreak/>
              <w:t xml:space="preserve">Founder + 1-2 freelancers + </w:t>
            </w:r>
            <w:r w:rsidRPr="00B73B0F">
              <w:lastRenderedPageBreak/>
              <w:t>AI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45818" w14:textId="77777777" w:rsidR="00B73B0F" w:rsidRPr="00B73B0F" w:rsidRDefault="00B73B0F" w:rsidP="00B73B0F">
            <w:r w:rsidRPr="00B73B0F">
              <w:lastRenderedPageBreak/>
              <w:t xml:space="preserve">80% </w:t>
            </w:r>
            <w:r w:rsidRPr="00B73B0F">
              <w:rPr>
                <w:vertAlign w:val="superscript"/>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47E0B" w14:textId="77777777" w:rsidR="00B73B0F" w:rsidRPr="00B73B0F" w:rsidRDefault="00B73B0F" w:rsidP="00B73B0F">
            <w:r w:rsidRPr="00B73B0F">
              <w:t xml:space="preserve">AI, Perspective, Niche Focus </w:t>
            </w:r>
            <w:r w:rsidRPr="00B73B0F">
              <w:rPr>
                <w:vertAlign w:val="superscript"/>
              </w:rPr>
              <w:t>1</w:t>
            </w:r>
          </w:p>
        </w:tc>
      </w:tr>
      <w:tr w:rsidR="00B73B0F" w:rsidRPr="00B73B0F" w14:paraId="54468276"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AC55B9" w14:textId="77777777" w:rsidR="00B73B0F" w:rsidRPr="00B73B0F" w:rsidRDefault="00B73B0F" w:rsidP="00B73B0F">
            <w:r w:rsidRPr="00B73B0F">
              <w:t>$1M/month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17D31" w14:textId="77777777" w:rsidR="00B73B0F" w:rsidRPr="00B73B0F" w:rsidRDefault="00B73B0F" w:rsidP="00B73B0F">
            <w:r w:rsidRPr="00B73B0F">
              <w:t>Founder + 1-2 freelancers + AI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C7254" w14:textId="77777777" w:rsidR="00B73B0F" w:rsidRPr="00B73B0F" w:rsidRDefault="00B73B0F" w:rsidP="00B73B0F">
            <w:r w:rsidRPr="00B73B0F">
              <w:t xml:space="preserve">High (e.g., 80%) </w:t>
            </w:r>
            <w:r w:rsidRPr="00B73B0F">
              <w:rPr>
                <w:vertAlign w:val="superscript"/>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ADCD3" w14:textId="77777777" w:rsidR="00B73B0F" w:rsidRPr="00B73B0F" w:rsidRDefault="00B73B0F" w:rsidP="00B73B0F">
            <w:r w:rsidRPr="00B73B0F">
              <w:t xml:space="preserve">AI, Perspective, Niche Focus </w:t>
            </w:r>
            <w:r w:rsidRPr="00B73B0F">
              <w:rPr>
                <w:vertAlign w:val="superscript"/>
              </w:rPr>
              <w:t>1</w:t>
            </w:r>
          </w:p>
        </w:tc>
      </w:tr>
      <w:tr w:rsidR="00B73B0F" w:rsidRPr="00B73B0F" w14:paraId="0660E79A" w14:textId="77777777" w:rsidTr="00B73B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07D3CB" w14:textId="77777777" w:rsidR="00B73B0F" w:rsidRPr="00B73B0F" w:rsidRDefault="00B73B0F" w:rsidP="00B73B0F">
            <w:r w:rsidRPr="00B73B0F">
              <w:t>9 figures/year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4CDF1" w14:textId="77777777" w:rsidR="00B73B0F" w:rsidRPr="00B73B0F" w:rsidRDefault="00B73B0F" w:rsidP="00B73B0F">
            <w:r w:rsidRPr="00B73B0F">
              <w:t>Lean team managing 3-4 core funnels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D5D0F" w14:textId="77777777" w:rsidR="00B73B0F" w:rsidRPr="00B73B0F" w:rsidRDefault="00B73B0F" w:rsidP="00B73B0F">
            <w:r w:rsidRPr="00B73B0F">
              <w:t xml:space="preserve">High (e.g., 80%) </w:t>
            </w:r>
            <w:r w:rsidRPr="00B73B0F">
              <w:rPr>
                <w:vertAlign w:val="superscript"/>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7DF5E" w14:textId="77777777" w:rsidR="00B73B0F" w:rsidRPr="00B73B0F" w:rsidRDefault="00B73B0F" w:rsidP="00B73B0F">
            <w:r w:rsidRPr="00B73B0F">
              <w:t xml:space="preserve">AI, Perspective, Focused Funnel Optimization </w:t>
            </w:r>
            <w:r w:rsidRPr="00B73B0F">
              <w:rPr>
                <w:vertAlign w:val="superscript"/>
              </w:rPr>
              <w:t>1</w:t>
            </w:r>
          </w:p>
        </w:tc>
      </w:tr>
    </w:tbl>
    <w:p w14:paraId="4EA1B93D" w14:textId="77777777" w:rsidR="00B73B0F" w:rsidRPr="00B73B0F" w:rsidRDefault="00B73B0F" w:rsidP="00B73B0F">
      <w:pPr>
        <w:rPr>
          <w:b/>
          <w:bCs/>
        </w:rPr>
      </w:pPr>
      <w:r w:rsidRPr="00B73B0F">
        <w:rPr>
          <w:b/>
          <w:bCs/>
        </w:rPr>
        <w:t>VII. Strategic Implementation and Continuous Optimization</w:t>
      </w:r>
    </w:p>
    <w:p w14:paraId="2D4C3F24" w14:textId="77777777" w:rsidR="00B73B0F" w:rsidRPr="00B73B0F" w:rsidRDefault="00B73B0F" w:rsidP="00B73B0F">
      <w:r w:rsidRPr="00B73B0F">
        <w:t>Successful implementation and sustained growth within the productized service model require a strategic approach to funnel development, a commitment to data-driven decision-making, and intelligent integration of traffic generation methods.</w:t>
      </w:r>
    </w:p>
    <w:p w14:paraId="611F03B8" w14:textId="77777777" w:rsidR="00B73B0F" w:rsidRPr="00B73B0F" w:rsidRDefault="00B73B0F" w:rsidP="00B73B0F">
      <w:r w:rsidRPr="00B73B0F">
        <w:rPr>
          <w:b/>
          <w:bCs/>
        </w:rPr>
        <w:t>Best practices for funnel development</w:t>
      </w:r>
      <w:r w:rsidRPr="00B73B0F">
        <w:t xml:space="preserve"> emphasize efficiency and impact. Perspective enables funnels to be created rapidly, often within an hour, drastically reducing typical launch times that could span weeks.</w:t>
      </w:r>
      <w:r w:rsidRPr="00B73B0F">
        <w:rPr>
          <w:vertAlign w:val="superscript"/>
        </w:rPr>
        <w:t>1</w:t>
      </w:r>
      <w:r w:rsidRPr="00B73B0F">
        <w:t xml:space="preserve"> For B2B sales, Video Sales Letters (VSLs) are critical. The development of effective VSLs focuses on a compelling hook within the first 5 seconds, followed by educational content, social proof, and a natural progression to the offer.</w:t>
      </w:r>
      <w:r w:rsidRPr="00B73B0F">
        <w:rPr>
          <w:vertAlign w:val="superscript"/>
        </w:rPr>
        <w:t>1</w:t>
      </w:r>
      <w:r w:rsidRPr="00B73B0F">
        <w:t xml:space="preserve"> The creation of strong hooks is an iterative process; it often begins by observing and adapting successful VSLs from others, followed by rigorous analysis of data from previous campaigns.</w:t>
      </w:r>
      <w:r w:rsidRPr="00B73B0F">
        <w:rPr>
          <w:vertAlign w:val="superscript"/>
        </w:rPr>
        <w:t>1</w:t>
      </w:r>
      <w:r w:rsidRPr="00B73B0F">
        <w:t xml:space="preserve"> This iterative, data-driven approach to creative development means that successful marketing assets are not born from singular genius but from continuous experimentation and refinement based on audience response. Entrepreneurs should adopt a scientific approach to their creative output, treating each VSL or ad as an experiment to be optimized rather than a fixed piece of art. The focus should always be on leading with the desired results for the target audience.</w:t>
      </w:r>
      <w:r w:rsidRPr="00B73B0F">
        <w:rPr>
          <w:vertAlign w:val="superscript"/>
        </w:rPr>
        <w:t>1</w:t>
      </w:r>
    </w:p>
    <w:p w14:paraId="7DDE9A28" w14:textId="77777777" w:rsidR="00B73B0F" w:rsidRPr="00B73B0F" w:rsidRDefault="00B73B0F" w:rsidP="00B73B0F">
      <w:r w:rsidRPr="00B73B0F">
        <w:t xml:space="preserve">The </w:t>
      </w:r>
      <w:r w:rsidRPr="00B73B0F">
        <w:rPr>
          <w:b/>
          <w:bCs/>
        </w:rPr>
        <w:t>importance of data analysis and qualitative observations</w:t>
      </w:r>
      <w:r w:rsidRPr="00B73B0F">
        <w:t xml:space="preserve"> cannot be overstated. Perspective provides a dedicated metrics section with all necessary analytics, offering a comprehensive view of funnel performance.</w:t>
      </w:r>
      <w:r w:rsidRPr="00B73B0F">
        <w:rPr>
          <w:vertAlign w:val="superscript"/>
        </w:rPr>
        <w:t>1</w:t>
      </w:r>
      <w:r w:rsidRPr="00B73B0F">
        <w:t xml:space="preserve"> Beyond quantitative data, qualitative observations derived from </w:t>
      </w:r>
      <w:proofErr w:type="spellStart"/>
      <w:r w:rsidRPr="00B73B0F">
        <w:t>analyzing</w:t>
      </w:r>
      <w:proofErr w:type="spellEnd"/>
      <w:r w:rsidRPr="00B73B0F">
        <w:t xml:space="preserve"> quiz results—such as what specific options users click or how they self-identify—provide crucial insights. This qualitative data helps determine if the correct traffic segments are being attracted and informs the refinement of messaging and the identification of core pain points.</w:t>
      </w:r>
      <w:r w:rsidRPr="00B73B0F">
        <w:rPr>
          <w:vertAlign w:val="superscript"/>
        </w:rPr>
        <w:t>1</w:t>
      </w:r>
      <w:r w:rsidRPr="00B73B0F">
        <w:t xml:space="preserve"> The integrated CRM further collects comprehensive data, enabling deeper analysis and subsequent optimization of traffic and funnels.</w:t>
      </w:r>
      <w:r w:rsidRPr="00B73B0F">
        <w:rPr>
          <w:vertAlign w:val="superscript"/>
        </w:rPr>
        <w:t>1</w:t>
      </w:r>
      <w:r w:rsidRPr="00B73B0F">
        <w:t xml:space="preserve"> This emphasis on </w:t>
      </w:r>
      <w:proofErr w:type="spellStart"/>
      <w:r w:rsidRPr="00B73B0F">
        <w:t>analyzing</w:t>
      </w:r>
      <w:proofErr w:type="spellEnd"/>
      <w:r w:rsidRPr="00B73B0F">
        <w:t xml:space="preserve"> both quantitative and qualitative data transforms the funnel from a mere conversion tool into a continuous learning and optimization engine. Every interaction within the funnel provides valuable information that can be fed back into the system to refine messaging, targeting, and offers, ensuring sustained performance and client retention.</w:t>
      </w:r>
    </w:p>
    <w:p w14:paraId="5FCCFB72" w14:textId="77777777" w:rsidR="00B73B0F" w:rsidRPr="00B73B0F" w:rsidRDefault="00B73B0F" w:rsidP="00B73B0F">
      <w:r w:rsidRPr="00B73B0F">
        <w:rPr>
          <w:b/>
          <w:bCs/>
        </w:rPr>
        <w:t>Leveraging Perspective's built-in A/B testing</w:t>
      </w:r>
      <w:r w:rsidRPr="00B73B0F">
        <w:t xml:space="preserve"> is fundamental for continuous performance improvement. The platform makes A/B testing "super, super simple" and crucially, does not slow down page loading—a common issue with other testing tools that can detrimentally affect funnel performance.</w:t>
      </w:r>
      <w:r w:rsidRPr="00B73B0F">
        <w:rPr>
          <w:vertAlign w:val="superscript"/>
        </w:rPr>
        <w:t>1</w:t>
      </w:r>
      <w:r w:rsidRPr="00B73B0F">
        <w:t xml:space="preserve"> Users can easily duplicate pages, </w:t>
      </w:r>
      <w:proofErr w:type="gramStart"/>
      <w:r w:rsidRPr="00B73B0F">
        <w:t>make adjustments</w:t>
      </w:r>
      <w:proofErr w:type="gramEnd"/>
      <w:r w:rsidRPr="00B73B0F">
        <w:t>, and automatically split traffic 50/50. The system provides statistical significance for test results, enabling data-driven decisions.</w:t>
      </w:r>
      <w:r w:rsidRPr="00B73B0F">
        <w:rPr>
          <w:vertAlign w:val="superscript"/>
        </w:rPr>
        <w:t>1</w:t>
      </w:r>
      <w:r w:rsidRPr="00B73B0F">
        <w:t xml:space="preserve"> The integration of AI (GPT) to generate "B variants" for testing further accelerates this process, allowing for rapid and continuous optimization cycles.</w:t>
      </w:r>
      <w:r w:rsidRPr="00B73B0F">
        <w:rPr>
          <w:vertAlign w:val="superscript"/>
        </w:rPr>
        <w:t>1</w:t>
      </w:r>
    </w:p>
    <w:p w14:paraId="55D73BA0" w14:textId="77777777" w:rsidR="00B73B0F" w:rsidRPr="00B73B0F" w:rsidRDefault="00B73B0F" w:rsidP="00B73B0F">
      <w:r w:rsidRPr="00B73B0F">
        <w:t xml:space="preserve">For </w:t>
      </w:r>
      <w:r w:rsidRPr="00B73B0F">
        <w:rPr>
          <w:b/>
          <w:bCs/>
        </w:rPr>
        <w:t>integrating paid performance marketing and organic social traffic</w:t>
      </w:r>
      <w:r w:rsidRPr="00B73B0F">
        <w:t>, a strategic sequence is recommended. The model inherently relies on paid performance marketing, such as Meta ads, to drive traffic to these high-converting funnels.</w:t>
      </w:r>
      <w:r w:rsidRPr="00B73B0F">
        <w:rPr>
          <w:vertAlign w:val="superscript"/>
        </w:rPr>
        <w:t>1</w:t>
      </w:r>
      <w:r w:rsidRPr="00B73B0F">
        <w:t xml:space="preserve"> However, entrepreneurs are encouraged to initially </w:t>
      </w:r>
      <w:r w:rsidRPr="00B73B0F">
        <w:lastRenderedPageBreak/>
        <w:t xml:space="preserve">utilize free traffic from organic social media to their funnels. This serves as a vital validation phase, allowing for iteration on messaging and a deeper understanding of the audience </w:t>
      </w:r>
      <w:r w:rsidRPr="00B73B0F">
        <w:rPr>
          <w:i/>
          <w:iCs/>
        </w:rPr>
        <w:t>before</w:t>
      </w:r>
      <w:r w:rsidRPr="00B73B0F">
        <w:t xml:space="preserve"> committing significant investment to paid advertising.</w:t>
      </w:r>
      <w:r w:rsidRPr="00B73B0F">
        <w:rPr>
          <w:vertAlign w:val="superscript"/>
        </w:rPr>
        <w:t>1</w:t>
      </w:r>
      <w:r w:rsidRPr="00B73B0F">
        <w:t xml:space="preserve"> This approach reflects a lean startup methodology, where market validation and messaging refinement precede substantial product development or service build-out. This strategic sequence drastically reduces upfront risk by ensuring product-market fit and validated messaging before committing substantial resources to paid advertising or </w:t>
      </w:r>
      <w:proofErr w:type="gramStart"/>
      <w:r w:rsidRPr="00B73B0F">
        <w:t>full service</w:t>
      </w:r>
      <w:proofErr w:type="gramEnd"/>
      <w:r w:rsidRPr="00B73B0F">
        <w:t xml:space="preserve"> development. It represents a highly efficient, risk-mitigated path to market, prioritizing learning and adaptation over premature scaling.</w:t>
      </w:r>
    </w:p>
    <w:p w14:paraId="3D174297" w14:textId="77777777" w:rsidR="00B73B0F" w:rsidRPr="00B73B0F" w:rsidRDefault="00B73B0F" w:rsidP="00B73B0F">
      <w:pPr>
        <w:rPr>
          <w:b/>
          <w:bCs/>
        </w:rPr>
      </w:pPr>
      <w:r w:rsidRPr="00B73B0F">
        <w:rPr>
          <w:b/>
          <w:bCs/>
        </w:rPr>
        <w:t>VIII. Recommendations for Aspiring Entrepreneurs</w:t>
      </w:r>
    </w:p>
    <w:p w14:paraId="4062700D" w14:textId="77777777" w:rsidR="00B73B0F" w:rsidRPr="00B73B0F" w:rsidRDefault="00B73B0F" w:rsidP="00B73B0F">
      <w:r w:rsidRPr="00B73B0F">
        <w:t>For entrepreneurs aspiring to leverage Perspective and AI to build and scale a highly profitable productized service business, the following actionable recommendations are critical:</w:t>
      </w:r>
    </w:p>
    <w:p w14:paraId="1B716A5B" w14:textId="77777777" w:rsidR="00B73B0F" w:rsidRPr="00B73B0F" w:rsidRDefault="00B73B0F" w:rsidP="00B73B0F">
      <w:pPr>
        <w:numPr>
          <w:ilvl w:val="0"/>
          <w:numId w:val="2"/>
        </w:numPr>
      </w:pPr>
      <w:r w:rsidRPr="00B73B0F">
        <w:rPr>
          <w:b/>
          <w:bCs/>
        </w:rPr>
        <w:t>Embrace Niche Specialization:</w:t>
      </w:r>
      <w:r w:rsidRPr="00B73B0F">
        <w:t xml:space="preserve"> Begin by selecting a single, non-tech-savvy industry that exhibits a clear and unmet need for digital marketing and funnel expertise. This strategic focus minimizes competition and significantly enhances the value proposition of your service, making it indispensable to clients.</w:t>
      </w:r>
    </w:p>
    <w:p w14:paraId="6909F169" w14:textId="77777777" w:rsidR="00B73B0F" w:rsidRPr="00B73B0F" w:rsidRDefault="00B73B0F" w:rsidP="00B73B0F">
      <w:pPr>
        <w:numPr>
          <w:ilvl w:val="0"/>
          <w:numId w:val="2"/>
        </w:numPr>
      </w:pPr>
      <w:r w:rsidRPr="00B73B0F">
        <w:rPr>
          <w:b/>
          <w:bCs/>
        </w:rPr>
        <w:t>Focus on Business-Critical Outcomes:</w:t>
      </w:r>
      <w:r w:rsidRPr="00B73B0F">
        <w:t xml:space="preserve"> Your service offering must directly address a client's core growth objectives. Prioritize delivering tangible, measurable results in areas such as recruiting new personnel or generating qualified leads. This outcome-centric approach is fundamental to achieving low client churn and maximizing customer lifetime value.</w:t>
      </w:r>
    </w:p>
    <w:p w14:paraId="3D7F2681" w14:textId="77777777" w:rsidR="00B73B0F" w:rsidRPr="00B73B0F" w:rsidRDefault="00B73B0F" w:rsidP="00B73B0F">
      <w:pPr>
        <w:numPr>
          <w:ilvl w:val="0"/>
          <w:numId w:val="2"/>
        </w:numPr>
      </w:pPr>
      <w:r w:rsidRPr="00B73B0F">
        <w:rPr>
          <w:b/>
          <w:bCs/>
        </w:rPr>
        <w:t>Master One Killer Funnel:</w:t>
      </w:r>
      <w:r w:rsidRPr="00B73B0F">
        <w:t xml:space="preserve"> Dedicate significant effort to developing and perfecting a single, highly effective funnel template tailored to your chosen niche and service. This meticulously crafted funnel will serve as your scalable "product," capable of being replicated for numerous clients.</w:t>
      </w:r>
    </w:p>
    <w:p w14:paraId="51F50924" w14:textId="77777777" w:rsidR="00B73B0F" w:rsidRPr="00B73B0F" w:rsidRDefault="00B73B0F" w:rsidP="00B73B0F">
      <w:pPr>
        <w:numPr>
          <w:ilvl w:val="0"/>
          <w:numId w:val="2"/>
        </w:numPr>
      </w:pPr>
      <w:r w:rsidRPr="00B73B0F">
        <w:rPr>
          <w:b/>
          <w:bCs/>
        </w:rPr>
        <w:t>Leverage AI and Perspective for Automation:</w:t>
      </w:r>
      <w:r w:rsidRPr="00B73B0F">
        <w:t xml:space="preserve"> Fully integrate AI into your operations for tasks such as content generation (copy for funnels and ads) and back-end automation (invoicing, CRM updates). Maximize Perspective's capabilities for rapid funnel deployment, mobile-first design, interactive elements, and personalization to ensure optimal conversion rates.</w:t>
      </w:r>
    </w:p>
    <w:p w14:paraId="406C8198" w14:textId="77777777" w:rsidR="00B73B0F" w:rsidRPr="00B73B0F" w:rsidRDefault="00B73B0F" w:rsidP="00B73B0F">
      <w:pPr>
        <w:numPr>
          <w:ilvl w:val="0"/>
          <w:numId w:val="2"/>
        </w:numPr>
      </w:pPr>
      <w:r w:rsidRPr="00B73B0F">
        <w:rPr>
          <w:b/>
          <w:bCs/>
        </w:rPr>
        <w:t>Adopt a Data-Driven Optimization Mindset:</w:t>
      </w:r>
      <w:r w:rsidRPr="00B73B0F">
        <w:t xml:space="preserve"> Implement a rigorous process of continuous improvement. Regularly </w:t>
      </w:r>
      <w:proofErr w:type="spellStart"/>
      <w:r w:rsidRPr="00B73B0F">
        <w:t>analyze</w:t>
      </w:r>
      <w:proofErr w:type="spellEnd"/>
      <w:r w:rsidRPr="00B73B0F">
        <w:t xml:space="preserve"> funnel performance metrics, conduct A/B tests on various elements, and extract qualitative observations from quiz results. This iterative process of refinement will continuously enhance your messaging and conversion efficiency.</w:t>
      </w:r>
    </w:p>
    <w:p w14:paraId="1DB4840E" w14:textId="77777777" w:rsidR="00B73B0F" w:rsidRPr="00B73B0F" w:rsidRDefault="00B73B0F" w:rsidP="00B73B0F">
      <w:pPr>
        <w:numPr>
          <w:ilvl w:val="0"/>
          <w:numId w:val="2"/>
        </w:numPr>
      </w:pPr>
      <w:r w:rsidRPr="00B73B0F">
        <w:rPr>
          <w:b/>
          <w:bCs/>
        </w:rPr>
        <w:t>Start Lean, Scale Smart:</w:t>
      </w:r>
      <w:r w:rsidRPr="00B73B0F">
        <w:t xml:space="preserve"> Initiate your market validation by driving free traffic from organic social media to your funnel. This allows for iterative refinement of your messaging and a deeper understanding of your audience without significant financial outlay. Once your concept is validated and optimized, then strategically invest in paid performance marketing to scale your operations rapidly.</w:t>
      </w:r>
    </w:p>
    <w:p w14:paraId="313ACCC7" w14:textId="77777777" w:rsidR="00B73B0F" w:rsidRPr="00B73B0F" w:rsidRDefault="00B73B0F" w:rsidP="00B73B0F">
      <w:pPr>
        <w:numPr>
          <w:ilvl w:val="0"/>
          <w:numId w:val="2"/>
        </w:numPr>
      </w:pPr>
      <w:r w:rsidRPr="00B73B0F">
        <w:rPr>
          <w:b/>
          <w:bCs/>
        </w:rPr>
        <w:t>Prioritize Client Results and Retention:</w:t>
      </w:r>
      <w:r w:rsidRPr="00B73B0F">
        <w:t xml:space="preserve"> Understand that the consistent delivery of tangible, business-critical results is the ultimate driver of client satisfaction, retention, and the long-term growth of your business within this model.</w:t>
      </w:r>
    </w:p>
    <w:p w14:paraId="37CEB0E8" w14:textId="77777777" w:rsidR="00B73B0F" w:rsidRPr="00B73B0F" w:rsidRDefault="00B73B0F" w:rsidP="00B73B0F">
      <w:pPr>
        <w:numPr>
          <w:ilvl w:val="0"/>
          <w:numId w:val="2"/>
        </w:numPr>
      </w:pPr>
      <w:r w:rsidRPr="00B73B0F">
        <w:rPr>
          <w:b/>
          <w:bCs/>
        </w:rPr>
        <w:t>Cultivate a Product-Oriented Service Business:</w:t>
      </w:r>
      <w:r w:rsidRPr="00B73B0F">
        <w:t xml:space="preserve"> Shift your fundamental mindset from traditional, bespoke service delivery to building a highly standardized, repeatable, and </w:t>
      </w:r>
      <w:r w:rsidRPr="00B73B0F">
        <w:lastRenderedPageBreak/>
        <w:t>technology-leveraged "product." This approach allows you to efficiently solve specific, high-value problems for a targeted market, unlocking exceptional scalability and profitability.</w:t>
      </w:r>
    </w:p>
    <w:p w14:paraId="28EF3FB2"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2CE"/>
    <w:multiLevelType w:val="multilevel"/>
    <w:tmpl w:val="5EE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57E1F"/>
    <w:multiLevelType w:val="multilevel"/>
    <w:tmpl w:val="7670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72414">
    <w:abstractNumId w:val="1"/>
  </w:num>
  <w:num w:numId="2" w16cid:durableId="179682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0F"/>
    <w:rsid w:val="000B3321"/>
    <w:rsid w:val="00431DDD"/>
    <w:rsid w:val="00B73B0F"/>
    <w:rsid w:val="00C83081"/>
    <w:rsid w:val="00EA0071"/>
    <w:rsid w:val="00EF717F"/>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EFFB"/>
  <w15:chartTrackingRefBased/>
  <w15:docId w15:val="{1D46474F-BA96-4E1C-9117-13E2A553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73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3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3B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3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3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3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3B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B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3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3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3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B0F"/>
    <w:rPr>
      <w:rFonts w:eastAsiaTheme="majorEastAsia" w:cstheme="majorBidi"/>
      <w:color w:val="272727" w:themeColor="text1" w:themeTint="D8"/>
    </w:rPr>
  </w:style>
  <w:style w:type="paragraph" w:styleId="Title">
    <w:name w:val="Title"/>
    <w:basedOn w:val="Normal"/>
    <w:next w:val="Normal"/>
    <w:link w:val="TitleChar"/>
    <w:uiPriority w:val="10"/>
    <w:qFormat/>
    <w:rsid w:val="00B73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B0F"/>
    <w:pPr>
      <w:spacing w:before="160"/>
      <w:jc w:val="center"/>
    </w:pPr>
    <w:rPr>
      <w:i/>
      <w:iCs/>
      <w:color w:val="404040" w:themeColor="text1" w:themeTint="BF"/>
    </w:rPr>
  </w:style>
  <w:style w:type="character" w:customStyle="1" w:styleId="QuoteChar">
    <w:name w:val="Quote Char"/>
    <w:basedOn w:val="DefaultParagraphFont"/>
    <w:link w:val="Quote"/>
    <w:uiPriority w:val="29"/>
    <w:rsid w:val="00B73B0F"/>
    <w:rPr>
      <w:i/>
      <w:iCs/>
      <w:color w:val="404040" w:themeColor="text1" w:themeTint="BF"/>
    </w:rPr>
  </w:style>
  <w:style w:type="paragraph" w:styleId="ListParagraph">
    <w:name w:val="List Paragraph"/>
    <w:basedOn w:val="Normal"/>
    <w:uiPriority w:val="34"/>
    <w:qFormat/>
    <w:rsid w:val="00B73B0F"/>
    <w:pPr>
      <w:ind w:left="720"/>
      <w:contextualSpacing/>
    </w:pPr>
  </w:style>
  <w:style w:type="character" w:styleId="IntenseEmphasis">
    <w:name w:val="Intense Emphasis"/>
    <w:basedOn w:val="DefaultParagraphFont"/>
    <w:uiPriority w:val="21"/>
    <w:qFormat/>
    <w:rsid w:val="00B73B0F"/>
    <w:rPr>
      <w:i/>
      <w:iCs/>
      <w:color w:val="2F5496" w:themeColor="accent1" w:themeShade="BF"/>
    </w:rPr>
  </w:style>
  <w:style w:type="paragraph" w:styleId="IntenseQuote">
    <w:name w:val="Intense Quote"/>
    <w:basedOn w:val="Normal"/>
    <w:next w:val="Normal"/>
    <w:link w:val="IntenseQuoteChar"/>
    <w:uiPriority w:val="30"/>
    <w:qFormat/>
    <w:rsid w:val="00B73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3B0F"/>
    <w:rPr>
      <w:i/>
      <w:iCs/>
      <w:color w:val="2F5496" w:themeColor="accent1" w:themeShade="BF"/>
    </w:rPr>
  </w:style>
  <w:style w:type="character" w:styleId="IntenseReference">
    <w:name w:val="Intense Reference"/>
    <w:basedOn w:val="DefaultParagraphFont"/>
    <w:uiPriority w:val="32"/>
    <w:qFormat/>
    <w:rsid w:val="00B73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78294">
      <w:bodyDiv w:val="1"/>
      <w:marLeft w:val="0"/>
      <w:marRight w:val="0"/>
      <w:marTop w:val="0"/>
      <w:marBottom w:val="0"/>
      <w:divBdr>
        <w:top w:val="none" w:sz="0" w:space="0" w:color="auto"/>
        <w:left w:val="none" w:sz="0" w:space="0" w:color="auto"/>
        <w:bottom w:val="none" w:sz="0" w:space="0" w:color="auto"/>
        <w:right w:val="none" w:sz="0" w:space="0" w:color="auto"/>
      </w:divBdr>
      <w:divsChild>
        <w:div w:id="1714650236">
          <w:marLeft w:val="0"/>
          <w:marRight w:val="0"/>
          <w:marTop w:val="0"/>
          <w:marBottom w:val="0"/>
          <w:divBdr>
            <w:top w:val="none" w:sz="0" w:space="0" w:color="auto"/>
            <w:left w:val="none" w:sz="0" w:space="0" w:color="auto"/>
            <w:bottom w:val="none" w:sz="0" w:space="0" w:color="auto"/>
            <w:right w:val="none" w:sz="0" w:space="0" w:color="auto"/>
          </w:divBdr>
        </w:div>
        <w:div w:id="1574197531">
          <w:marLeft w:val="0"/>
          <w:marRight w:val="0"/>
          <w:marTop w:val="0"/>
          <w:marBottom w:val="0"/>
          <w:divBdr>
            <w:top w:val="none" w:sz="0" w:space="0" w:color="auto"/>
            <w:left w:val="none" w:sz="0" w:space="0" w:color="auto"/>
            <w:bottom w:val="none" w:sz="0" w:space="0" w:color="auto"/>
            <w:right w:val="none" w:sz="0" w:space="0" w:color="auto"/>
          </w:divBdr>
        </w:div>
        <w:div w:id="1861970408">
          <w:marLeft w:val="0"/>
          <w:marRight w:val="0"/>
          <w:marTop w:val="0"/>
          <w:marBottom w:val="0"/>
          <w:divBdr>
            <w:top w:val="none" w:sz="0" w:space="0" w:color="auto"/>
            <w:left w:val="none" w:sz="0" w:space="0" w:color="auto"/>
            <w:bottom w:val="none" w:sz="0" w:space="0" w:color="auto"/>
            <w:right w:val="none" w:sz="0" w:space="0" w:color="auto"/>
          </w:divBdr>
        </w:div>
      </w:divsChild>
    </w:div>
    <w:div w:id="2036929489">
      <w:bodyDiv w:val="1"/>
      <w:marLeft w:val="0"/>
      <w:marRight w:val="0"/>
      <w:marTop w:val="0"/>
      <w:marBottom w:val="0"/>
      <w:divBdr>
        <w:top w:val="none" w:sz="0" w:space="0" w:color="auto"/>
        <w:left w:val="none" w:sz="0" w:space="0" w:color="auto"/>
        <w:bottom w:val="none" w:sz="0" w:space="0" w:color="auto"/>
        <w:right w:val="none" w:sz="0" w:space="0" w:color="auto"/>
      </w:divBdr>
      <w:divsChild>
        <w:div w:id="142234547">
          <w:marLeft w:val="0"/>
          <w:marRight w:val="0"/>
          <w:marTop w:val="0"/>
          <w:marBottom w:val="0"/>
          <w:divBdr>
            <w:top w:val="none" w:sz="0" w:space="0" w:color="auto"/>
            <w:left w:val="none" w:sz="0" w:space="0" w:color="auto"/>
            <w:bottom w:val="none" w:sz="0" w:space="0" w:color="auto"/>
            <w:right w:val="none" w:sz="0" w:space="0" w:color="auto"/>
          </w:divBdr>
        </w:div>
        <w:div w:id="417025495">
          <w:marLeft w:val="0"/>
          <w:marRight w:val="0"/>
          <w:marTop w:val="0"/>
          <w:marBottom w:val="0"/>
          <w:divBdr>
            <w:top w:val="none" w:sz="0" w:space="0" w:color="auto"/>
            <w:left w:val="none" w:sz="0" w:space="0" w:color="auto"/>
            <w:bottom w:val="none" w:sz="0" w:space="0" w:color="auto"/>
            <w:right w:val="none" w:sz="0" w:space="0" w:color="auto"/>
          </w:divBdr>
        </w:div>
        <w:div w:id="331612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4346</Words>
  <Characters>24775</Characters>
  <Application>Microsoft Office Word</Application>
  <DocSecurity>0</DocSecurity>
  <Lines>206</Lines>
  <Paragraphs>58</Paragraphs>
  <ScaleCrop>false</ScaleCrop>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2025-05-24T05:26:00Z</dcterms:created>
  <dcterms:modified xsi:type="dcterms:W3CDTF">2025-05-24T05:27:00Z</dcterms:modified>
</cp:coreProperties>
</file>