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8213" w14:textId="2CDD1DF8" w:rsidR="0035781D" w:rsidRDefault="0035781D">
      <w:pPr>
        <w:rPr>
          <w:b/>
          <w:bCs/>
          <w:sz w:val="32"/>
          <w:szCs w:val="32"/>
        </w:rPr>
      </w:pPr>
      <w:r w:rsidRPr="0035781D">
        <w:rPr>
          <w:b/>
          <w:bCs/>
          <w:sz w:val="32"/>
          <w:szCs w:val="32"/>
        </w:rPr>
        <w:t>Ultra-Lean MVP Options (Under $100 AUD Initial Investment)</w:t>
      </w:r>
    </w:p>
    <w:p w14:paraId="221A439F" w14:textId="77777777" w:rsidR="00D14270" w:rsidRDefault="00D14270">
      <w:pPr>
        <w:rPr>
          <w:b/>
          <w:bCs/>
          <w:sz w:val="32"/>
          <w:szCs w:val="32"/>
        </w:rPr>
      </w:pPr>
    </w:p>
    <w:p w14:paraId="3AF95321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Leveraging AI for Ultra-Lean MVP Strategies</w:t>
      </w:r>
    </w:p>
    <w:p w14:paraId="09F6FA79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You're right about embracing constraints to drive innovation. Let's explore truly minimal-investment MVPs that leverage cutting-edge AI tools while addressing your preferences for automation and recurring revenue.</w:t>
      </w:r>
    </w:p>
    <w:p w14:paraId="62F3B37F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Ultra-Lean MVP Options (Under $100 AUD Initial Investment)</w:t>
      </w:r>
    </w:p>
    <w:p w14:paraId="2B4CEEC3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Micro-SaaS Template Generator</w:t>
      </w:r>
    </w:p>
    <w:p w14:paraId="41706636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Concept: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 a specialized template generator for a specific profession (real estate, coaching, financial advisors)</w:t>
      </w:r>
    </w:p>
    <w:p w14:paraId="100E0860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Investment:</w:t>
      </w:r>
    </w:p>
    <w:p w14:paraId="05640DCA" w14:textId="77777777" w:rsidR="00D14270" w:rsidRPr="00D14270" w:rsidRDefault="00D14270" w:rsidP="00D14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Domain: $15 AUD/year</w:t>
      </w:r>
    </w:p>
    <w:p w14:paraId="6A71B9B9" w14:textId="77777777" w:rsidR="00D14270" w:rsidRPr="00D14270" w:rsidRDefault="00D14270" w:rsidP="00D14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Hosting: Free tier (</w:t>
      </w:r>
      <w:proofErr w:type="spellStart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Vercel</w:t>
      </w:r>
      <w:proofErr w:type="spellEnd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/Netlify)</w:t>
      </w:r>
    </w:p>
    <w:p w14:paraId="27EEE904" w14:textId="77777777" w:rsidR="00D14270" w:rsidRPr="00D14270" w:rsidRDefault="00D14270" w:rsidP="00D14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AI: $20-30 AUD/month</w:t>
      </w:r>
    </w:p>
    <w:p w14:paraId="136E0D22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Model: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$10-30 AUD/month subscription</w:t>
      </w:r>
    </w:p>
    <w:p w14:paraId="7FFA7A2F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Scaling Path: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Start with one profession, expand to others once proven</w:t>
      </w:r>
    </w:p>
    <w:p w14:paraId="472E5D0D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This Works Now: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GPT-4 can now generate highly customized templates with minimal prompting</w:t>
      </w:r>
    </w:p>
    <w:p w14:paraId="58B49EDA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AI Email Outreach Automation</w:t>
      </w:r>
    </w:p>
    <w:p w14:paraId="243EF6F3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Concept: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a simple tool that identifies leads, crafts personalized outreach emails, and handles follow-ups for small businesses</w:t>
      </w:r>
    </w:p>
    <w:p w14:paraId="1E949562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Investment:</w:t>
      </w:r>
    </w:p>
    <w:p w14:paraId="4533808E" w14:textId="77777777" w:rsidR="00D14270" w:rsidRPr="00D14270" w:rsidRDefault="00D14270" w:rsidP="00D14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Email sending: $15-30 AUD/month (SendGrid)</w:t>
      </w:r>
    </w:p>
    <w:p w14:paraId="63D7AB04" w14:textId="77777777" w:rsidR="00D14270" w:rsidRPr="00D14270" w:rsidRDefault="00D14270" w:rsidP="00D14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Domain: $15 AUD/year</w:t>
      </w:r>
    </w:p>
    <w:p w14:paraId="63C893B7" w14:textId="77777777" w:rsidR="00D14270" w:rsidRPr="00D14270" w:rsidRDefault="00D14270" w:rsidP="00D14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AI: $20-50 AUD/month</w:t>
      </w:r>
    </w:p>
    <w:p w14:paraId="20D7B677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Model: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$99-299 AUD/month per client</w:t>
      </w:r>
    </w:p>
    <w:p w14:paraId="0E7FA4B0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Validation Method: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 for one client first, then template the solution</w:t>
      </w:r>
    </w:p>
    <w:p w14:paraId="51DDA2EB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Why This Works Now: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Claude's ability to emulate personal writing styles creates highly effective outreach</w:t>
      </w:r>
    </w:p>
    <w:p w14:paraId="3EBFE6F1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Master Move: Bootstrapped AI Consulting Flywheel</w:t>
      </w:r>
    </w:p>
    <w:p w14:paraId="630B6FA9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After </w:t>
      </w:r>
      <w:proofErr w:type="spellStart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analyzing</w:t>
      </w:r>
      <w:proofErr w:type="spellEnd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these options against your constraints and the current landscape, I see a clear "master move" that minimizes risk while creating path to scale:</w:t>
      </w:r>
    </w:p>
    <w:p w14:paraId="48C78481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 Consulting → Product Validation → SaaS Development Flywheel</w:t>
      </w:r>
    </w:p>
    <w:p w14:paraId="29332819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High-Margin AI Consulting ($0-100 AUD investment)</w:t>
      </w:r>
    </w:p>
    <w:p w14:paraId="2A961BC1" w14:textId="77777777" w:rsidR="00D14270" w:rsidRPr="00D14270" w:rsidRDefault="00D14270" w:rsidP="00D14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 simple landing page offering "AI Strategy Consulting" for small businesses</w:t>
      </w:r>
    </w:p>
    <w:p w14:paraId="5BB37854" w14:textId="77777777" w:rsidR="00D14270" w:rsidRPr="00D14270" w:rsidRDefault="00D14270" w:rsidP="00D14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Claude/GPT-4 to conduct comprehensive AI audits for clients</w:t>
      </w:r>
    </w:p>
    <w:p w14:paraId="0F1C17B8" w14:textId="77777777" w:rsidR="00D14270" w:rsidRPr="00D14270" w:rsidRDefault="00D14270" w:rsidP="00D14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Deliver actionable recommendations through Loom videos + documents</w:t>
      </w:r>
    </w:p>
    <w:p w14:paraId="43C6A238" w14:textId="77777777" w:rsidR="00D14270" w:rsidRPr="00D14270" w:rsidRDefault="00D14270" w:rsidP="00D14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Price: $997-2997 AUD per audit</w:t>
      </w:r>
    </w:p>
    <w:p w14:paraId="364A16E9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Pattern Recognition &amp; Validation</w:t>
      </w:r>
    </w:p>
    <w:p w14:paraId="535DB6F2" w14:textId="77777777" w:rsidR="00D14270" w:rsidRPr="00D14270" w:rsidRDefault="00D14270" w:rsidP="00D14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common problems across clients</w:t>
      </w:r>
    </w:p>
    <w:p w14:paraId="4D4034A2" w14:textId="77777777" w:rsidR="00D14270" w:rsidRPr="00D14270" w:rsidRDefault="00D14270" w:rsidP="00D14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simple AI-powered solutions for repeat issues</w:t>
      </w:r>
    </w:p>
    <w:p w14:paraId="33301912" w14:textId="77777777" w:rsidR="00D14270" w:rsidRPr="00D14270" w:rsidRDefault="00D14270" w:rsidP="00D14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Offer these solutions as add-ons to consulting clients</w:t>
      </w:r>
    </w:p>
    <w:p w14:paraId="573EA8CB" w14:textId="77777777" w:rsidR="00D14270" w:rsidRPr="00D14270" w:rsidRDefault="00D14270" w:rsidP="00D14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pricing and value proposition with existing clients</w:t>
      </w:r>
    </w:p>
    <w:p w14:paraId="19DE6B1C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3: Transition to Productized Service → SaaS</w:t>
      </w:r>
    </w:p>
    <w:p w14:paraId="04BFD237" w14:textId="77777777" w:rsidR="00D14270" w:rsidRPr="00D14270" w:rsidRDefault="00D14270" w:rsidP="00D14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Package your most successful AI solution into a subscription</w:t>
      </w:r>
    </w:p>
    <w:p w14:paraId="4DF02E91" w14:textId="77777777" w:rsidR="00D14270" w:rsidRPr="00D14270" w:rsidRDefault="00D14270" w:rsidP="00D14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existing clients as testimonials/case studies</w:t>
      </w:r>
    </w:p>
    <w:p w14:paraId="12375F6C" w14:textId="77777777" w:rsidR="00D14270" w:rsidRPr="00D14270" w:rsidRDefault="00D14270" w:rsidP="00D14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Gradually shift from consulting to product revenue</w:t>
      </w:r>
    </w:p>
    <w:p w14:paraId="7154778A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Initial Investment:</w:t>
      </w:r>
    </w:p>
    <w:p w14:paraId="507AEA02" w14:textId="77777777" w:rsidR="00D14270" w:rsidRPr="00D14270" w:rsidRDefault="00D14270" w:rsidP="00D142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Domain: $15 AUD</w:t>
      </w:r>
    </w:p>
    <w:p w14:paraId="167038C1" w14:textId="77777777" w:rsidR="00D14270" w:rsidRPr="00D14270" w:rsidRDefault="00D14270" w:rsidP="00D142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Simple website: $0 (GitHub Pages/</w:t>
      </w:r>
      <w:proofErr w:type="spellStart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Carrd</w:t>
      </w:r>
      <w:proofErr w:type="spellEnd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free tier)</w:t>
      </w:r>
    </w:p>
    <w:p w14:paraId="6A3DF869" w14:textId="77777777" w:rsidR="00D14270" w:rsidRPr="00D14270" w:rsidRDefault="00D14270" w:rsidP="00D142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Credits: $50-80 AUD/month</w:t>
      </w:r>
    </w:p>
    <w:p w14:paraId="666FCC1A" w14:textId="77777777" w:rsidR="00D14270" w:rsidRPr="00D14270" w:rsidRDefault="00D14270" w:rsidP="00D142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Optional: LinkedIn Sales Navigator: $0 (free trial)</w:t>
      </w:r>
    </w:p>
    <w:p w14:paraId="69F5FA3A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This Is Your Master Move:</w:t>
      </w:r>
    </w:p>
    <w:p w14:paraId="1C8D7BC8" w14:textId="77777777" w:rsidR="00D14270" w:rsidRPr="00D14270" w:rsidRDefault="00D14270" w:rsidP="00D142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Zero inventory/overhead risk</w:t>
      </w:r>
    </w:p>
    <w:p w14:paraId="7AD27308" w14:textId="77777777" w:rsidR="00D14270" w:rsidRPr="00D14270" w:rsidRDefault="00D14270" w:rsidP="00D142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Cash flow positive from first client</w:t>
      </w:r>
    </w:p>
    <w:p w14:paraId="7693EFC4" w14:textId="77777777" w:rsidR="00D14270" w:rsidRPr="00D14270" w:rsidRDefault="00D14270" w:rsidP="00D142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Each consulting client is effectively paying you to validate your product ideas</w:t>
      </w:r>
    </w:p>
    <w:p w14:paraId="246227C5" w14:textId="77777777" w:rsidR="00D14270" w:rsidRPr="00D14270" w:rsidRDefault="00D14270" w:rsidP="00D142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maintain maximum flexibility to pivot</w:t>
      </w:r>
    </w:p>
    <w:p w14:paraId="649C63E4" w14:textId="77777777" w:rsidR="00D14270" w:rsidRPr="00D14270" w:rsidRDefault="00D14270" w:rsidP="00D142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Aligns perfectly with your maximum leverage philosophy</w:t>
      </w:r>
    </w:p>
    <w:p w14:paraId="5EB10BED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Micro-Actions (Next 48 Hours):</w:t>
      </w:r>
    </w:p>
    <w:p w14:paraId="492364BB" w14:textId="77777777" w:rsidR="00D14270" w:rsidRPr="00D14270" w:rsidRDefault="00D14270" w:rsidP="00D142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Register domain for AI consulting business</w:t>
      </w:r>
    </w:p>
    <w:p w14:paraId="6DDC2768" w14:textId="77777777" w:rsidR="00D14270" w:rsidRPr="00D14270" w:rsidRDefault="00D14270" w:rsidP="00D142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Create simple </w:t>
      </w:r>
      <w:proofErr w:type="spellStart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Carrd</w:t>
      </w:r>
      <w:proofErr w:type="spellEnd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landing page with 3 service packages</w:t>
      </w:r>
    </w:p>
    <w:p w14:paraId="31E0B9F1" w14:textId="77777777" w:rsidR="00D14270" w:rsidRPr="00D14270" w:rsidRDefault="00D14270" w:rsidP="00D142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Develop 5-7 prompts for conducting AI opportunity audits</w:t>
      </w:r>
    </w:p>
    <w:p w14:paraId="154A2174" w14:textId="77777777" w:rsidR="00D14270" w:rsidRPr="00D14270" w:rsidRDefault="00D14270" w:rsidP="00D142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outreach templates for your first 20 potential clients</w:t>
      </w:r>
    </w:p>
    <w:p w14:paraId="57F21CE1" w14:textId="77777777" w:rsidR="00D14270" w:rsidRPr="00D14270" w:rsidRDefault="00D14270" w:rsidP="00D14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Specialized Variant: AI Tool Matchmaker</w:t>
      </w:r>
    </w:p>
    <w:p w14:paraId="7E4AD759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 still want to pursue the AI tool frontier concept, there's an ultra-lean variant:</w:t>
      </w:r>
    </w:p>
    <w:p w14:paraId="18347BF4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Concept: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a simple AI tool recommendation engine that matches businesses with the perfect AI tools for their needs</w:t>
      </w:r>
    </w:p>
    <w:p w14:paraId="3083F49E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Affiliate commissions + optional consultation fee</w:t>
      </w:r>
    </w:p>
    <w:p w14:paraId="514C14FC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Investment:</w:t>
      </w:r>
    </w:p>
    <w:p w14:paraId="6ECDDB3D" w14:textId="77777777" w:rsidR="00D14270" w:rsidRPr="00D14270" w:rsidRDefault="00D14270" w:rsidP="00D142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Domain: $15 AUD</w:t>
      </w:r>
    </w:p>
    <w:p w14:paraId="6A60AF3D" w14:textId="77777777" w:rsidR="00D14270" w:rsidRPr="00D14270" w:rsidRDefault="00D14270" w:rsidP="00D142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Hosting: $0 (GitHub Pages)</w:t>
      </w:r>
    </w:p>
    <w:p w14:paraId="1A2FAF93" w14:textId="77777777" w:rsidR="00D14270" w:rsidRPr="00D14270" w:rsidRDefault="00D14270" w:rsidP="00D142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APIs: $30-50 AUD/month</w:t>
      </w:r>
    </w:p>
    <w:p w14:paraId="326F49E8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This Works: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Most businesses don't know which AI tools to use, and there are now thousands available - you become the trusted advisor while earning commissions</w:t>
      </w:r>
    </w:p>
    <w:p w14:paraId="72732943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Validation:</w:t>
      </w: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Offer free recommendations to 10 businesses, track which tools they adopt, refine based on feedback</w:t>
      </w:r>
    </w:p>
    <w:p w14:paraId="4702E354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approach allows you to start building your </w:t>
      </w:r>
      <w:proofErr w:type="spellStart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aitoolfrontier</w:t>
      </w:r>
      <w:proofErr w:type="spellEnd"/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audience while generating immediate revenue through affiliate commissions, with almost no upfront investment.</w:t>
      </w:r>
    </w:p>
    <w:p w14:paraId="54D7EE3F" w14:textId="77777777" w:rsidR="00D14270" w:rsidRPr="00D14270" w:rsidRDefault="00D14270" w:rsidP="00D1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1427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 elaborate on any of these approaches with more specific implementation details?</w:t>
      </w:r>
    </w:p>
    <w:p w14:paraId="0BED8228" w14:textId="77777777" w:rsidR="00D14270" w:rsidRPr="0035781D" w:rsidRDefault="00D14270">
      <w:pPr>
        <w:rPr>
          <w:b/>
          <w:bCs/>
          <w:sz w:val="32"/>
          <w:szCs w:val="32"/>
        </w:rPr>
      </w:pPr>
    </w:p>
    <w:p w14:paraId="03E69D98" w14:textId="77777777" w:rsidR="0035781D" w:rsidRDefault="0035781D"/>
    <w:p w14:paraId="317CE5B0" w14:textId="77777777" w:rsidR="0035781D" w:rsidRDefault="0035781D"/>
    <w:sectPr w:rsidR="0035781D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7C8"/>
    <w:multiLevelType w:val="multilevel"/>
    <w:tmpl w:val="63CA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C0E7F"/>
    <w:multiLevelType w:val="multilevel"/>
    <w:tmpl w:val="9E52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E1DE5"/>
    <w:multiLevelType w:val="multilevel"/>
    <w:tmpl w:val="FC90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90D39"/>
    <w:multiLevelType w:val="multilevel"/>
    <w:tmpl w:val="08D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F3A27"/>
    <w:multiLevelType w:val="multilevel"/>
    <w:tmpl w:val="3D50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A3FEB"/>
    <w:multiLevelType w:val="multilevel"/>
    <w:tmpl w:val="B42A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C228B"/>
    <w:multiLevelType w:val="multilevel"/>
    <w:tmpl w:val="D134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63B29"/>
    <w:multiLevelType w:val="multilevel"/>
    <w:tmpl w:val="B54A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37FD2"/>
    <w:multiLevelType w:val="multilevel"/>
    <w:tmpl w:val="BADA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7736F"/>
    <w:multiLevelType w:val="multilevel"/>
    <w:tmpl w:val="6B9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63913">
    <w:abstractNumId w:val="2"/>
  </w:num>
  <w:num w:numId="2" w16cid:durableId="1502620201">
    <w:abstractNumId w:val="5"/>
  </w:num>
  <w:num w:numId="3" w16cid:durableId="219175313">
    <w:abstractNumId w:val="4"/>
  </w:num>
  <w:num w:numId="4" w16cid:durableId="1256747911">
    <w:abstractNumId w:val="7"/>
  </w:num>
  <w:num w:numId="5" w16cid:durableId="1711492930">
    <w:abstractNumId w:val="6"/>
  </w:num>
  <w:num w:numId="6" w16cid:durableId="647248222">
    <w:abstractNumId w:val="9"/>
  </w:num>
  <w:num w:numId="7" w16cid:durableId="742064933">
    <w:abstractNumId w:val="1"/>
  </w:num>
  <w:num w:numId="8" w16cid:durableId="1487555742">
    <w:abstractNumId w:val="8"/>
  </w:num>
  <w:num w:numId="9" w16cid:durableId="1543832529">
    <w:abstractNumId w:val="0"/>
  </w:num>
  <w:num w:numId="10" w16cid:durableId="107003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781D"/>
    <w:rsid w:val="000B3321"/>
    <w:rsid w:val="002707D5"/>
    <w:rsid w:val="0035781D"/>
    <w:rsid w:val="00431DDD"/>
    <w:rsid w:val="00C83081"/>
    <w:rsid w:val="00D14270"/>
    <w:rsid w:val="00E12EA3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6A36"/>
  <w15:chartTrackingRefBased/>
  <w15:docId w15:val="{6ECF5B37-9589-4AC5-A450-15149808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5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2025-05-11T17:37:00Z</dcterms:created>
  <dcterms:modified xsi:type="dcterms:W3CDTF">2025-05-11T18:07:00Z</dcterms:modified>
</cp:coreProperties>
</file>