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BBA3" w14:textId="77777777" w:rsidR="00325686" w:rsidRPr="00325686" w:rsidRDefault="00325686" w:rsidP="00325686">
      <w:r w:rsidRPr="00325686">
        <w:t xml:space="preserve">Since your initial product is a </w:t>
      </w:r>
      <w:r w:rsidRPr="00325686">
        <w:rPr>
          <w:b/>
          <w:bCs/>
        </w:rPr>
        <w:t>social media content suite</w:t>
      </w:r>
      <w:r w:rsidRPr="00325686">
        <w:t xml:space="preserve">, you are effectively your own "Patient Zero." Your social media presence isn't just marketing; it is the </w:t>
      </w:r>
      <w:r w:rsidRPr="00325686">
        <w:rPr>
          <w:b/>
          <w:bCs/>
        </w:rPr>
        <w:t>live demo</w:t>
      </w:r>
      <w:r w:rsidRPr="00325686">
        <w:t xml:space="preserve"> of your product's capabilities.</w:t>
      </w:r>
    </w:p>
    <w:p w14:paraId="76781D8D" w14:textId="77777777" w:rsidR="00325686" w:rsidRPr="00325686" w:rsidRDefault="00325686" w:rsidP="00325686">
      <w:r w:rsidRPr="00325686">
        <w:t xml:space="preserve">If a customer asks, </w:t>
      </w:r>
      <w:r w:rsidRPr="00325686">
        <w:rPr>
          <w:i/>
          <w:iCs/>
        </w:rPr>
        <w:t xml:space="preserve">"Why should I use </w:t>
      </w:r>
      <w:proofErr w:type="spellStart"/>
      <w:r w:rsidRPr="00325686">
        <w:rPr>
          <w:i/>
          <w:iCs/>
        </w:rPr>
        <w:t>AgileAdapt</w:t>
      </w:r>
      <w:proofErr w:type="spellEnd"/>
      <w:r w:rsidRPr="00325686">
        <w:rPr>
          <w:i/>
          <w:iCs/>
        </w:rPr>
        <w:t xml:space="preserve"> to manage my content?"</w:t>
      </w:r>
      <w:r w:rsidRPr="00325686">
        <w:t xml:space="preserve"> and your own pages are empty, the sale dies. Here is how to build a </w:t>
      </w:r>
      <w:proofErr w:type="gramStart"/>
      <w:r w:rsidRPr="00325686">
        <w:t>high-authority</w:t>
      </w:r>
      <w:proofErr w:type="gramEnd"/>
      <w:r w:rsidRPr="00325686">
        <w:t xml:space="preserve"> "Social Baseline" while maintaining 100% personal separation and zero cost.</w:t>
      </w:r>
    </w:p>
    <w:p w14:paraId="7912930B" w14:textId="77777777" w:rsidR="00325686" w:rsidRPr="00325686" w:rsidRDefault="00325686" w:rsidP="00325686">
      <w:r w:rsidRPr="00325686">
        <w:pict w14:anchorId="762CF208">
          <v:rect id="_x0000_i1037" style="width:0;height:1.5pt" o:hralign="center" o:hrstd="t" o:hr="t" fillcolor="#a0a0a0" stroked="f"/>
        </w:pict>
      </w:r>
    </w:p>
    <w:p w14:paraId="58A011B1" w14:textId="77777777" w:rsidR="00325686" w:rsidRPr="00325686" w:rsidRDefault="00325686" w:rsidP="00325686">
      <w:pPr>
        <w:rPr>
          <w:b/>
          <w:bCs/>
        </w:rPr>
      </w:pPr>
      <w:r w:rsidRPr="00325686">
        <w:rPr>
          <w:b/>
          <w:bCs/>
        </w:rPr>
        <w:t>1. The "Proof of Concept" Strategy</w:t>
      </w:r>
    </w:p>
    <w:p w14:paraId="0FD3A785" w14:textId="77777777" w:rsidR="00325686" w:rsidRPr="00325686" w:rsidRDefault="00325686" w:rsidP="00325686">
      <w:r w:rsidRPr="00325686">
        <w:t xml:space="preserve">You don't need 10,000 followers, but you do need </w:t>
      </w:r>
      <w:r w:rsidRPr="00325686">
        <w:rPr>
          <w:b/>
          <w:bCs/>
        </w:rPr>
        <w:t>"The Grid of Truth."</w:t>
      </w:r>
      <w:r w:rsidRPr="00325686">
        <w:t xml:space="preserve"> This is a set of high-quality, evergreen posts that showcase your tool's output.</w:t>
      </w:r>
    </w:p>
    <w:p w14:paraId="45CE423A" w14:textId="77777777" w:rsidR="00325686" w:rsidRPr="00325686" w:rsidRDefault="00325686" w:rsidP="00325686">
      <w:pPr>
        <w:numPr>
          <w:ilvl w:val="0"/>
          <w:numId w:val="1"/>
        </w:numPr>
      </w:pPr>
      <w:r w:rsidRPr="00325686">
        <w:rPr>
          <w:b/>
          <w:bCs/>
        </w:rPr>
        <w:t>The 9-Post Matrix:</w:t>
      </w:r>
      <w:r w:rsidRPr="00325686">
        <w:t xml:space="preserve"> On Instagram/Facebook, aim for 9 pinned posts that never change. These should include:</w:t>
      </w:r>
    </w:p>
    <w:p w14:paraId="14CF8BA8" w14:textId="77777777" w:rsidR="00325686" w:rsidRPr="00325686" w:rsidRDefault="00325686" w:rsidP="00325686">
      <w:pPr>
        <w:numPr>
          <w:ilvl w:val="1"/>
          <w:numId w:val="1"/>
        </w:numPr>
      </w:pPr>
      <w:r w:rsidRPr="00325686">
        <w:rPr>
          <w:b/>
          <w:bCs/>
        </w:rPr>
        <w:t>The Problem:</w:t>
      </w:r>
      <w:r w:rsidRPr="00325686">
        <w:t xml:space="preserve"> Why "Agile" social media is hard.</w:t>
      </w:r>
    </w:p>
    <w:p w14:paraId="792D64AD" w14:textId="77777777" w:rsidR="00325686" w:rsidRPr="00325686" w:rsidRDefault="00325686" w:rsidP="00325686">
      <w:pPr>
        <w:numPr>
          <w:ilvl w:val="1"/>
          <w:numId w:val="1"/>
        </w:numPr>
      </w:pPr>
      <w:r w:rsidRPr="00325686">
        <w:rPr>
          <w:b/>
          <w:bCs/>
        </w:rPr>
        <w:t>The Solution:</w:t>
      </w:r>
      <w:r w:rsidRPr="00325686">
        <w:t xml:space="preserve"> A screen-record of your suite in action.</w:t>
      </w:r>
    </w:p>
    <w:p w14:paraId="5D7C26F9" w14:textId="77777777" w:rsidR="00325686" w:rsidRPr="00325686" w:rsidRDefault="00325686" w:rsidP="00325686">
      <w:pPr>
        <w:numPr>
          <w:ilvl w:val="1"/>
          <w:numId w:val="1"/>
        </w:numPr>
      </w:pPr>
      <w:r w:rsidRPr="00325686">
        <w:rPr>
          <w:b/>
          <w:bCs/>
        </w:rPr>
        <w:t>The Result:</w:t>
      </w:r>
      <w:r w:rsidRPr="00325686">
        <w:t xml:space="preserve"> A case study (even if it's a mock-up of your own growth).</w:t>
      </w:r>
    </w:p>
    <w:p w14:paraId="7EF00E79" w14:textId="77777777" w:rsidR="00325686" w:rsidRPr="00325686" w:rsidRDefault="00325686" w:rsidP="00325686">
      <w:pPr>
        <w:numPr>
          <w:ilvl w:val="0"/>
          <w:numId w:val="1"/>
        </w:numPr>
      </w:pPr>
      <w:r w:rsidRPr="00325686">
        <w:rPr>
          <w:b/>
          <w:bCs/>
        </w:rPr>
        <w:t>The Silent Admin:</w:t>
      </w:r>
      <w:r w:rsidRPr="00325686">
        <w:t xml:space="preserve"> Use </w:t>
      </w:r>
      <w:r w:rsidRPr="00325686">
        <w:rPr>
          <w:b/>
          <w:bCs/>
        </w:rPr>
        <w:t>Meta Business Suite</w:t>
      </w:r>
      <w:r w:rsidRPr="00325686">
        <w:t xml:space="preserve"> (as discussed) to schedule these. Since you are building a content suite, your agent should be the one "feeding" the suite to post to Facebook. This creates a closed loop where the agent manages the tool that manages the social media.</w:t>
      </w:r>
    </w:p>
    <w:p w14:paraId="5A682700" w14:textId="77777777" w:rsidR="00325686" w:rsidRPr="00325686" w:rsidRDefault="00325686" w:rsidP="00325686">
      <w:r w:rsidRPr="00325686">
        <w:pict w14:anchorId="354E08BB">
          <v:rect id="_x0000_i1038" style="width:0;height:1.5pt" o:hralign="center" o:hrstd="t" o:hr="t" fillcolor="#a0a0a0" stroked="f"/>
        </w:pict>
      </w:r>
    </w:p>
    <w:p w14:paraId="68AD0C54" w14:textId="77777777" w:rsidR="00325686" w:rsidRPr="00325686" w:rsidRDefault="00325686" w:rsidP="00325686">
      <w:pPr>
        <w:rPr>
          <w:b/>
          <w:bCs/>
        </w:rPr>
      </w:pPr>
      <w:r w:rsidRPr="00325686">
        <w:rPr>
          <w:b/>
          <w:bCs/>
        </w:rPr>
        <w:t>2. Solving the "LinkedIn Gap"</w:t>
      </w:r>
    </w:p>
    <w:p w14:paraId="51BEF0D8" w14:textId="77777777" w:rsidR="00325686" w:rsidRPr="00325686" w:rsidRDefault="00325686" w:rsidP="00325686">
      <w:r w:rsidRPr="00325686">
        <w:t xml:space="preserve">If Sales Navigator is too expensive, use the </w:t>
      </w:r>
      <w:r w:rsidRPr="00325686">
        <w:rPr>
          <w:b/>
          <w:bCs/>
        </w:rPr>
        <w:t>"Founder-Led SEO"</w:t>
      </w:r>
      <w:r w:rsidRPr="00325686">
        <w:t xml:space="preserve"> approach. LinkedIn profiles are indexed heavily by Google and AI agents (ChatGPT/Perplexity).</w:t>
      </w:r>
    </w:p>
    <w:p w14:paraId="252A71C0" w14:textId="77777777" w:rsidR="00325686" w:rsidRPr="00325686" w:rsidRDefault="00325686" w:rsidP="00325686">
      <w:pPr>
        <w:numPr>
          <w:ilvl w:val="0"/>
          <w:numId w:val="2"/>
        </w:numPr>
      </w:pPr>
      <w:r w:rsidRPr="00325686">
        <w:rPr>
          <w:b/>
          <w:bCs/>
        </w:rPr>
        <w:t>The Free Profile as a Landing Page:</w:t>
      </w:r>
      <w:r w:rsidRPr="00325686">
        <w:t xml:space="preserve"> You don't need a subscription to have a "Billboard Profile." Optimize your free profile with a "</w:t>
      </w:r>
      <w:proofErr w:type="spellStart"/>
      <w:r w:rsidRPr="00325686">
        <w:t>Sunaiva</w:t>
      </w:r>
      <w:proofErr w:type="spellEnd"/>
      <w:r w:rsidRPr="00325686">
        <w:t>" banner and an "</w:t>
      </w:r>
      <w:proofErr w:type="spellStart"/>
      <w:r w:rsidRPr="00325686">
        <w:t>AgileAdapt</w:t>
      </w:r>
      <w:proofErr w:type="spellEnd"/>
      <w:r w:rsidRPr="00325686">
        <w:t>" call-to-action.</w:t>
      </w:r>
    </w:p>
    <w:p w14:paraId="685AA013" w14:textId="77777777" w:rsidR="00325686" w:rsidRPr="00325686" w:rsidRDefault="00325686" w:rsidP="00325686">
      <w:pPr>
        <w:numPr>
          <w:ilvl w:val="0"/>
          <w:numId w:val="2"/>
        </w:numPr>
      </w:pPr>
      <w:r w:rsidRPr="00325686">
        <w:rPr>
          <w:b/>
          <w:bCs/>
        </w:rPr>
        <w:t>The Agent Play:</w:t>
      </w:r>
      <w:r w:rsidRPr="00325686">
        <w:t xml:space="preserve"> Have your Antigravity agent scrape LinkedIn for relevant B2B conversations </w:t>
      </w:r>
      <w:r w:rsidRPr="00325686">
        <w:rPr>
          <w:i/>
          <w:iCs/>
        </w:rPr>
        <w:t>via search</w:t>
      </w:r>
      <w:r w:rsidRPr="00325686">
        <w:t xml:space="preserve"> (which is free) and draft responses for you to "human-verify." You get the visibility without the $100/</w:t>
      </w:r>
      <w:proofErr w:type="spellStart"/>
      <w:r w:rsidRPr="00325686">
        <w:t>mo</w:t>
      </w:r>
      <w:proofErr w:type="spellEnd"/>
      <w:r w:rsidRPr="00325686">
        <w:t xml:space="preserve"> fee.</w:t>
      </w:r>
    </w:p>
    <w:p w14:paraId="562EC479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15515"/>
    <w:multiLevelType w:val="multilevel"/>
    <w:tmpl w:val="817A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711B02"/>
    <w:multiLevelType w:val="multilevel"/>
    <w:tmpl w:val="8F1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9164">
    <w:abstractNumId w:val="0"/>
  </w:num>
  <w:num w:numId="2" w16cid:durableId="21252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25686"/>
    <w:rsid w:val="000B3321"/>
    <w:rsid w:val="00325686"/>
    <w:rsid w:val="00431DDD"/>
    <w:rsid w:val="00C83081"/>
    <w:rsid w:val="00EA0071"/>
    <w:rsid w:val="00FE0DFD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84EE"/>
  <w15:chartTrackingRefBased/>
  <w15:docId w15:val="{C01646CD-5831-4A9A-BB98-A382A665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325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6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6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6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6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6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6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6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6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6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6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6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6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6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2026-01-07T23:54:00Z</dcterms:created>
  <dcterms:modified xsi:type="dcterms:W3CDTF">2026-01-07T23:55:00Z</dcterms:modified>
</cp:coreProperties>
</file>